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035"/>
        <w:gridCol w:w="3520"/>
        <w:gridCol w:w="4946"/>
        <w:gridCol w:w="1826"/>
        <w:gridCol w:w="1943"/>
      </w:tblGrid>
      <w:tr w:rsidR="00F61DF5" w:rsidRPr="00F61DF5" w14:paraId="3BA2A94B" w14:textId="77777777" w:rsidTr="00F61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bottom w:val="single" w:sz="4" w:space="0" w:color="auto"/>
            </w:tcBorders>
          </w:tcPr>
          <w:p w14:paraId="7B8F1842" w14:textId="77777777" w:rsidR="00F61DF5" w:rsidRPr="00F61DF5" w:rsidRDefault="00F61DF5" w:rsidP="00F61DF5">
            <w:pPr>
              <w:spacing w:line="276" w:lineRule="auto"/>
              <w:rPr>
                <w:rFonts w:ascii="Calibri" w:eastAsia="Times New Roman" w:hAnsi="Calibri" w:cs="Times New Roman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lang w:val="en-CA"/>
              </w:rPr>
              <w:t>Objective #1 Access to government services in English 2022-2023</w:t>
            </w:r>
          </w:p>
        </w:tc>
      </w:tr>
      <w:tr w:rsidR="00D96913" w:rsidRPr="00D96913" w14:paraId="1D7B8995" w14:textId="77777777" w:rsidTr="00F6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A456BE6" w14:textId="77777777" w:rsidR="00F61DF5" w:rsidRPr="00F61DF5" w:rsidRDefault="00F61DF5" w:rsidP="00F61DF5">
            <w:pPr>
              <w:spacing w:line="276" w:lineRule="auto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bookmarkStart w:id="0" w:name="_Hlk90040747"/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 xml:space="preserve">Targeted result: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449459A" w14:textId="77777777" w:rsidR="00F61DF5" w:rsidRPr="00F61DF5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Performance indicators (outputs &amp; outcomes):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FDFC5" w14:textId="77777777" w:rsidR="00F61DF5" w:rsidRPr="00F61DF5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Planned activities: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8382C3C" w14:textId="77777777" w:rsidR="00F61DF5" w:rsidRPr="00F61DF5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Schedule of activities: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5E05BEF4" w14:textId="77777777" w:rsidR="00F61DF5" w:rsidRPr="00F61DF5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Explanation of results or challenges:</w:t>
            </w:r>
          </w:p>
        </w:tc>
      </w:tr>
      <w:tr w:rsidR="00D96913" w:rsidRPr="00D96913" w14:paraId="5C536800" w14:textId="77777777" w:rsidTr="00F61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59E508" w14:textId="77777777" w:rsidR="00F61DF5" w:rsidRPr="00F61DF5" w:rsidRDefault="00F61DF5" w:rsidP="00F61DF5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bookmarkStart w:id="1" w:name="_Hlk90040639"/>
            <w:bookmarkEnd w:id="0"/>
            <w:r w:rsidRPr="00F61DF5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To engage in initiatives and activities that increase support and recognition of the English-speaking community's need to benefit from programs offered by the federal and provincial governments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2BE726" w14:textId="77777777" w:rsidR="00F61DF5" w:rsidRPr="00D96913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At least one meeting is held with the regional rep. for Service Quebec</w:t>
            </w:r>
          </w:p>
          <w:p w14:paraId="226236CE" w14:textId="77777777" w:rsidR="00F61DF5" w:rsidRPr="00D96913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3EB43DD2" w14:textId="0106BC6A" w:rsidR="00F61DF5" w:rsidRPr="00F61DF5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Meeting agenda(s) &amp; notes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B479EE" w14:textId="77777777" w:rsidR="00F61DF5" w:rsidRPr="00F61DF5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Promote the service needs of the ESC in the region to decision-makers and stakeholders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B674BA" w14:textId="18D33A9D" w:rsidR="00F61DF5" w:rsidRPr="00F61DF5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Sept</w:t>
            </w:r>
            <w:r w:rsidR="001D1FF7"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ember</w:t>
            </w:r>
            <w:r w:rsidRPr="00F61DF5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– Dec</w:t>
            </w:r>
            <w:r w:rsidR="001D1FF7"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ember</w:t>
            </w:r>
            <w:r w:rsidRPr="00F61DF5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A8F889" w14:textId="77777777" w:rsidR="00F61DF5" w:rsidRPr="00F61DF5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D96913" w:rsidRPr="00D96913" w14:paraId="293A7C91" w14:textId="77777777" w:rsidTr="00A6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D8D2F65" w14:textId="77777777" w:rsidR="00F61DF5" w:rsidRPr="00D96913" w:rsidRDefault="00F61DF5" w:rsidP="00F61DF5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60293808" w14:textId="7A7C4C6F" w:rsidR="001D1FF7" w:rsidRPr="00D96913" w:rsidRDefault="001D1FF7" w:rsidP="00F61DF5">
            <w:pPr>
              <w:spacing w:line="276" w:lineRule="auto"/>
              <w:rPr>
                <w:rFonts w:ascii="Calibri" w:eastAsia="Times New Roman" w:hAnsi="Calibri" w:cs="Times New Roman"/>
                <w:b w:val="0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8577083" w14:textId="77777777" w:rsidR="00F61DF5" w:rsidRPr="00D96913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8410C1" w14:textId="77777777" w:rsidR="00F61DF5" w:rsidRPr="00D96913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E839AAD" w14:textId="77777777" w:rsidR="00F61DF5" w:rsidRPr="00D96913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D19B2A" w14:textId="77777777" w:rsidR="00F61DF5" w:rsidRPr="00D96913" w:rsidRDefault="00F61DF5" w:rsidP="00F61D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D96913" w:rsidRPr="00D96913" w14:paraId="10391DCD" w14:textId="77777777" w:rsidTr="00E61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0710A1D5" w14:textId="77777777" w:rsidR="00F61DF5" w:rsidRPr="00D96913" w:rsidRDefault="00F61DF5" w:rsidP="00F61DF5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7A2FE5F5" w14:textId="7C5FECE9" w:rsidR="001D1FF7" w:rsidRPr="00D96913" w:rsidRDefault="001D1FF7" w:rsidP="00F61DF5">
            <w:pPr>
              <w:spacing w:line="276" w:lineRule="auto"/>
              <w:rPr>
                <w:rFonts w:ascii="Calibri" w:eastAsia="Times New Roman" w:hAnsi="Calibri" w:cs="Times New Roman"/>
                <w:b w:val="0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95E06B" w14:textId="77777777" w:rsidR="00F61DF5" w:rsidRPr="00D96913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CF1874" w14:textId="77777777" w:rsidR="00F61DF5" w:rsidRPr="00D96913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E9DABA" w14:textId="77777777" w:rsidR="00F61DF5" w:rsidRPr="00D96913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790170" w14:textId="77777777" w:rsidR="00F61DF5" w:rsidRPr="00D96913" w:rsidRDefault="00F61DF5" w:rsidP="00F61D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bookmarkEnd w:id="1"/>
      <w:tr w:rsidR="00B11C4D" w:rsidRPr="00D96913" w14:paraId="66D636B9" w14:textId="77777777" w:rsidTr="00A6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</w:tcPr>
          <w:p w14:paraId="78F4EA87" w14:textId="06594998" w:rsidR="00B11C4D" w:rsidRPr="00D96913" w:rsidRDefault="00A64504" w:rsidP="00F61DF5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Objective #</w:t>
            </w:r>
            <w:r w:rsidRPr="00D96913">
              <w:rPr>
                <w:rFonts w:ascii="Calibri" w:eastAsia="Times New Roman" w:hAnsi="Calibri" w:cs="Times New Roman"/>
                <w:color w:val="FFFFFF"/>
                <w:lang w:val="en-CA"/>
              </w:rPr>
              <w:t>2</w:t>
            </w: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 xml:space="preserve"> </w:t>
            </w:r>
            <w:r w:rsidR="00960F55" w:rsidRPr="00D96913">
              <w:rPr>
                <w:rFonts w:ascii="Calibri" w:eastAsia="Times New Roman" w:hAnsi="Calibri" w:cs="Times New Roman"/>
                <w:color w:val="FFFFFF"/>
                <w:lang w:val="en-CA"/>
              </w:rPr>
              <w:t>Employability &amp; Economic Opportunities for English-speakers</w:t>
            </w: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 xml:space="preserve"> 2022-2023</w:t>
            </w:r>
          </w:p>
        </w:tc>
      </w:tr>
      <w:tr w:rsidR="00D96913" w:rsidRPr="00D96913" w14:paraId="284E7BEA" w14:textId="77777777" w:rsidTr="008C4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1538060A" w14:textId="5451944C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 xml:space="preserve">Targeted result: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14C660E" w14:textId="58B30FD5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Performance indicators (outputs &amp; outcomes):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AF3F850" w14:textId="6873519E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Planned activities: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4C89C4A4" w14:textId="2B0F022D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Schedule of activities: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073DF68" w14:textId="79D341C6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FFFF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Explanation of results or challenges:</w:t>
            </w:r>
          </w:p>
        </w:tc>
      </w:tr>
      <w:tr w:rsidR="00D96913" w:rsidRPr="00D96913" w14:paraId="2B2568E5" w14:textId="77777777" w:rsidTr="00A6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3821" w14:textId="1A632545" w:rsidR="00A64504" w:rsidRPr="00D96913" w:rsidRDefault="001D1FF7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The region’s English-speaking community is supported by partner and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stakeholder resources that promote employment skills, educational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success, and post-secondary opportunities in the region.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ADA7" w14:textId="77777777" w:rsidR="00A64504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At least one member of the ESC is active on the region’s employment table</w:t>
            </w:r>
          </w:p>
          <w:p w14:paraId="71C09EC0" w14:textId="77777777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497B49E3" w14:textId="77777777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Meeting agendas &amp; notes</w:t>
            </w:r>
          </w:p>
          <w:p w14:paraId="1E0F35A6" w14:textId="77777777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5D7F1A89" w14:textId="79580B52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The organization’s input is solicited to improve or adapt at least one employment service in the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866" w14:textId="2E1782A9" w:rsidR="00A64504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Develop relationships with employment organizations in the regions to relate the ESC’s need for adapted service offers</w:t>
            </w:r>
          </w:p>
          <w:p w14:paraId="6E5B6A1B" w14:textId="77777777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2CCC1210" w14:textId="77777777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7029DDB9" w14:textId="043794B0" w:rsidR="001D1FF7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Collaborate with stakeholders in the region to assist them in the development of their service offer for the ESC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E7E3" w14:textId="08AF1C97" w:rsidR="00A64504" w:rsidRPr="00D96913" w:rsidRDefault="001D1FF7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April 2022 – March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B5AC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D96913" w:rsidRPr="00D96913" w14:paraId="71CF335B" w14:textId="77777777" w:rsidTr="00A64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0B95" w14:textId="3008452B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4852592A" w14:textId="77777777" w:rsidR="001D1FF7" w:rsidRPr="00D96913" w:rsidRDefault="001D1FF7" w:rsidP="00A64504">
            <w:pPr>
              <w:spacing w:line="276" w:lineRule="auto"/>
              <w:rPr>
                <w:rFonts w:ascii="Calibri" w:eastAsia="Times New Roman" w:hAnsi="Calibri" w:cs="Times New Roman"/>
                <w:b w:val="0"/>
                <w:bCs w:val="0"/>
                <w:sz w:val="20"/>
                <w:szCs w:val="20"/>
                <w:lang w:val="en-CA"/>
              </w:rPr>
            </w:pPr>
          </w:p>
          <w:p w14:paraId="310AC066" w14:textId="241D0D2C" w:rsidR="001D1FF7" w:rsidRPr="00D96913" w:rsidRDefault="001D1FF7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C6CD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4D5C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A6AC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1609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D96913" w:rsidRPr="00D96913" w14:paraId="01C02BC5" w14:textId="77777777" w:rsidTr="00A6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722" w14:textId="77777777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b w:val="0"/>
                <w:bCs w:val="0"/>
                <w:sz w:val="20"/>
                <w:szCs w:val="20"/>
                <w:lang w:val="en-CA"/>
              </w:rPr>
            </w:pPr>
          </w:p>
          <w:p w14:paraId="2EC57CEE" w14:textId="1A33723B" w:rsidR="001D1FF7" w:rsidRPr="00D96913" w:rsidRDefault="001D1FF7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7B05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060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962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3B84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A64504" w:rsidRPr="00D96913" w14:paraId="6281ED5E" w14:textId="77777777" w:rsidTr="00A64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91129EB" w14:textId="5EB0ABE4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lastRenderedPageBreak/>
              <w:t>Objective #</w:t>
            </w:r>
            <w:r w:rsidR="00960F55" w:rsidRPr="00D96913">
              <w:rPr>
                <w:rFonts w:ascii="Calibri" w:eastAsia="Times New Roman" w:hAnsi="Calibri" w:cs="Times New Roman"/>
                <w:color w:val="FFFFFF"/>
                <w:lang w:val="en-CA"/>
              </w:rPr>
              <w:t>3 Strengthened Organizational Capacity</w:t>
            </w: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 xml:space="preserve"> 2022-2023</w:t>
            </w:r>
          </w:p>
        </w:tc>
      </w:tr>
      <w:tr w:rsidR="00D96913" w:rsidRPr="00D96913" w14:paraId="2640BC3A" w14:textId="77777777" w:rsidTr="008C4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F4A9811" w14:textId="0582514E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 xml:space="preserve">Targeted result: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BB8C161" w14:textId="7375D0BC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Performance indicators (outputs &amp; outcomes):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9DF9429" w14:textId="09D5AD5E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Planned activities: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143AE5B" w14:textId="6568A65E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Schedule of activities: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1C849B26" w14:textId="7AC35F54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F61DF5">
              <w:rPr>
                <w:rFonts w:ascii="Calibri" w:eastAsia="Times New Roman" w:hAnsi="Calibri" w:cs="Times New Roman"/>
                <w:color w:val="FFFFFF"/>
                <w:lang w:val="en-CA"/>
              </w:rPr>
              <w:t>Explanation of results or challenges:</w:t>
            </w:r>
          </w:p>
        </w:tc>
      </w:tr>
      <w:tr w:rsidR="00D96913" w:rsidRPr="00D96913" w14:paraId="68400347" w14:textId="77777777" w:rsidTr="00A64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F1CF" w14:textId="30E5332B" w:rsidR="00A64504" w:rsidRPr="00D96913" w:rsidRDefault="001D1FF7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The English-speaking Community Organization develops the capacity to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take on a leadership role in the building of partner and stakeholder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</w:t>
            </w: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relationships.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85D" w14:textId="77777777" w:rsidR="00A64504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Staff receives training at least twice</w:t>
            </w:r>
          </w:p>
          <w:p w14:paraId="3D5B35D3" w14:textId="77777777" w:rsidR="001D1FF7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3CB74C92" w14:textId="77777777" w:rsidR="001D1FF7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Workshops held </w:t>
            </w:r>
          </w:p>
          <w:p w14:paraId="1ECCD943" w14:textId="77777777" w:rsidR="001D1FF7" w:rsidRPr="00D96913" w:rsidRDefault="001D1FF7" w:rsidP="001D1FF7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Content / skill developed</w:t>
            </w:r>
          </w:p>
          <w:p w14:paraId="481FF24F" w14:textId="77777777" w:rsidR="001D1FF7" w:rsidRPr="00D96913" w:rsidRDefault="001D1FF7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685BD20B" w14:textId="77777777" w:rsidR="001D1FF7" w:rsidRPr="00D96913" w:rsidRDefault="001D1FF7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28253BC7" w14:textId="247CF1FA" w:rsidR="001D1FF7" w:rsidRPr="00D96913" w:rsidRDefault="001D1FF7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A community profile is available with recent data and statistics describing the ESC in the region</w:t>
            </w:r>
          </w:p>
          <w:p w14:paraId="57BC6E96" w14:textId="6739D504" w:rsidR="001D1FF7" w:rsidRPr="00D96913" w:rsidRDefault="001D1FF7" w:rsidP="001D1FF7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Distribution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183" w14:textId="77777777" w:rsidR="001D1FF7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Poll staff on their skills development needs</w:t>
            </w:r>
          </w:p>
          <w:p w14:paraId="443AFA8A" w14:textId="77777777" w:rsidR="00A64504" w:rsidRPr="00D96913" w:rsidRDefault="001D1FF7" w:rsidP="001D1FF7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Develop and offer a series of professional development workshops for the organization’s staff based on poll results</w:t>
            </w:r>
          </w:p>
          <w:p w14:paraId="0B57058F" w14:textId="77777777" w:rsidR="001D1FF7" w:rsidRPr="00D96913" w:rsidRDefault="001D1FF7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43070604" w14:textId="77777777" w:rsidR="00D96913" w:rsidRPr="00D96913" w:rsidRDefault="00D96913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1F0FDDE9" w14:textId="1C6E001C" w:rsidR="001D1FF7" w:rsidRPr="00D96913" w:rsidRDefault="00D96913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Engage a researcher to develop and publish a demographic profile of the region’s ESC</w:t>
            </w:r>
          </w:p>
          <w:p w14:paraId="0B832A03" w14:textId="77777777" w:rsidR="00D96913" w:rsidRPr="00D96913" w:rsidRDefault="00D96913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72EB48E8" w14:textId="0D642D71" w:rsidR="00D96913" w:rsidRPr="00D96913" w:rsidRDefault="00D96913" w:rsidP="001D1F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Publish the completed profile on </w:t>
            </w:r>
            <w:hyperlink r:id="rId8" w:history="1">
              <w:r w:rsidRPr="00D96913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CA"/>
                </w:rPr>
                <w:t>www.greatwebsite.ca</w:t>
              </w:r>
            </w:hyperlink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 xml:space="preserve"> and make available to partners and stakeholders via ESCO’s monthly electronic newsletter (with download link)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3F93" w14:textId="77777777" w:rsidR="00A64504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May 2022 (poll)</w:t>
            </w:r>
          </w:p>
          <w:p w14:paraId="4E77F2DB" w14:textId="77777777" w:rsidR="001D1FF7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39771AFA" w14:textId="77777777" w:rsidR="001D1FF7" w:rsidRPr="00D96913" w:rsidRDefault="001D1FF7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September 2022- March 2023 (workshops)</w:t>
            </w:r>
          </w:p>
          <w:p w14:paraId="6689E47F" w14:textId="77777777" w:rsidR="00D96913" w:rsidRPr="00D96913" w:rsidRDefault="00D96913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73F470E8" w14:textId="77777777" w:rsidR="00D96913" w:rsidRPr="00D96913" w:rsidRDefault="00D96913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June 2022 (hire researcher)</w:t>
            </w:r>
          </w:p>
          <w:p w14:paraId="24B78497" w14:textId="77777777" w:rsidR="00D96913" w:rsidRPr="00D96913" w:rsidRDefault="00D96913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  <w:p w14:paraId="4758D302" w14:textId="06BE43E4" w:rsidR="00D96913" w:rsidRPr="00D96913" w:rsidRDefault="00D96913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  <w:r w:rsidRPr="00D96913"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  <w:t>January – February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CEC4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D96913" w:rsidRPr="00D96913" w14:paraId="2A979393" w14:textId="77777777" w:rsidTr="00A6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83D7" w14:textId="77777777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b w:val="0"/>
                <w:bCs w:val="0"/>
                <w:sz w:val="20"/>
                <w:szCs w:val="20"/>
                <w:lang w:val="en-CA"/>
              </w:rPr>
            </w:pPr>
          </w:p>
          <w:p w14:paraId="485355F2" w14:textId="4C3F475C" w:rsidR="00D96913" w:rsidRPr="00D96913" w:rsidRDefault="00D96913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F311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97F5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8877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DD1" w14:textId="77777777" w:rsidR="00A64504" w:rsidRPr="00D96913" w:rsidRDefault="00A64504" w:rsidP="00A64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</w:tr>
      <w:tr w:rsidR="00D96913" w:rsidRPr="00D96913" w14:paraId="7DB5B1CE" w14:textId="77777777" w:rsidTr="00A64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B6FD" w14:textId="77777777" w:rsidR="00A64504" w:rsidRPr="00D96913" w:rsidRDefault="00A64504" w:rsidP="00A64504">
            <w:pPr>
              <w:spacing w:line="276" w:lineRule="auto"/>
              <w:rPr>
                <w:rFonts w:ascii="Calibri" w:eastAsia="Times New Roman" w:hAnsi="Calibri" w:cs="Times New Roman"/>
                <w:b w:val="0"/>
                <w:bCs w:val="0"/>
                <w:sz w:val="20"/>
                <w:szCs w:val="20"/>
                <w:lang w:val="en-CA"/>
              </w:rPr>
            </w:pPr>
          </w:p>
          <w:p w14:paraId="60F0189D" w14:textId="794BACC3" w:rsidR="00D96913" w:rsidRPr="00D96913" w:rsidRDefault="00D96913" w:rsidP="00A64504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1C65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34F8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E5B0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515F" w14:textId="77777777" w:rsidR="00A64504" w:rsidRPr="00D96913" w:rsidRDefault="00A64504" w:rsidP="00A64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05AB2FDA" w14:textId="77777777" w:rsidR="0024708A" w:rsidRPr="00D96913" w:rsidRDefault="00D016CE"/>
    <w:sectPr w:rsidR="0024708A" w:rsidRPr="00D96913" w:rsidSect="00F61DF5">
      <w:headerReference w:type="default" r:id="rId9"/>
      <w:footerReference w:type="default" r:id="rId10"/>
      <w:pgSz w:w="20160" w:h="12240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E1CD" w14:textId="77777777" w:rsidR="00D016CE" w:rsidRDefault="00D016CE" w:rsidP="00F61DF5">
      <w:pPr>
        <w:spacing w:after="0" w:line="240" w:lineRule="auto"/>
      </w:pPr>
      <w:r>
        <w:separator/>
      </w:r>
    </w:p>
  </w:endnote>
  <w:endnote w:type="continuationSeparator" w:id="0">
    <w:p w14:paraId="6C971E12" w14:textId="77777777" w:rsidR="00D016CE" w:rsidRDefault="00D016CE" w:rsidP="00F6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380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6DA72" w14:textId="76C3F81B" w:rsidR="00D96913" w:rsidRDefault="00D96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25F45" w14:textId="77777777" w:rsidR="00D96913" w:rsidRDefault="00D96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7497" w14:textId="77777777" w:rsidR="00D016CE" w:rsidRDefault="00D016CE" w:rsidP="00F61DF5">
      <w:pPr>
        <w:spacing w:after="0" w:line="240" w:lineRule="auto"/>
      </w:pPr>
      <w:r>
        <w:separator/>
      </w:r>
    </w:p>
  </w:footnote>
  <w:footnote w:type="continuationSeparator" w:id="0">
    <w:p w14:paraId="2313BAD7" w14:textId="77777777" w:rsidR="00D016CE" w:rsidRDefault="00D016CE" w:rsidP="00F6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4F59" w14:textId="2D687C1C" w:rsidR="00F61DF5" w:rsidRPr="001D1FF7" w:rsidRDefault="001D1FF7">
    <w:pPr>
      <w:pStyle w:val="Header"/>
      <w:rPr>
        <w:b/>
        <w:bCs/>
        <w:sz w:val="24"/>
        <w:szCs w:val="24"/>
        <w:lang w:val="en-US"/>
      </w:rPr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0B08F80" wp14:editId="77709389">
          <wp:simplePos x="0" y="0"/>
          <wp:positionH relativeFrom="column">
            <wp:posOffset>10191750</wp:posOffset>
          </wp:positionH>
          <wp:positionV relativeFrom="page">
            <wp:posOffset>370840</wp:posOffset>
          </wp:positionV>
          <wp:extent cx="758952" cy="795528"/>
          <wp:effectExtent l="0" t="0" r="3175" b="508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" cy="79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DF5" w:rsidRPr="001D1FF7">
      <w:rPr>
        <w:b/>
        <w:bCs/>
        <w:sz w:val="24"/>
        <w:szCs w:val="24"/>
        <w:lang w:val="en-US"/>
      </w:rPr>
      <w:t>English-speaking Community Organization</w:t>
    </w:r>
    <w:r w:rsidR="00D96913">
      <w:rPr>
        <w:b/>
        <w:bCs/>
        <w:sz w:val="24"/>
        <w:szCs w:val="24"/>
        <w:lang w:val="en-US"/>
      </w:rPr>
      <w:t xml:space="preserve"> (ESCO)</w:t>
    </w:r>
  </w:p>
  <w:p w14:paraId="53E6D224" w14:textId="1E9D612B" w:rsidR="00F61DF5" w:rsidRPr="001D1FF7" w:rsidRDefault="00F61DF5">
    <w:pPr>
      <w:pStyle w:val="Header"/>
      <w:rPr>
        <w:b/>
        <w:bCs/>
        <w:sz w:val="24"/>
        <w:szCs w:val="24"/>
        <w:lang w:val="en-US"/>
      </w:rPr>
    </w:pPr>
    <w:r w:rsidRPr="001D1FF7">
      <w:rPr>
        <w:b/>
        <w:bCs/>
        <w:sz w:val="24"/>
        <w:szCs w:val="24"/>
        <w:lang w:val="en-US"/>
      </w:rPr>
      <w:t>2022-2025 Strategic Plan</w:t>
    </w:r>
  </w:p>
  <w:p w14:paraId="78B7859F" w14:textId="382DF476" w:rsidR="001D1FF7" w:rsidRPr="001D1FF7" w:rsidRDefault="001D1FF7">
    <w:pPr>
      <w:pStyle w:val="Header"/>
      <w:rPr>
        <w:b/>
        <w:bCs/>
        <w:sz w:val="24"/>
        <w:szCs w:val="24"/>
        <w:lang w:val="en-US"/>
      </w:rPr>
    </w:pPr>
    <w:r w:rsidRPr="001D1FF7">
      <w:rPr>
        <w:b/>
        <w:bCs/>
        <w:sz w:val="24"/>
        <w:szCs w:val="24"/>
        <w:lang w:val="en-US"/>
      </w:rPr>
      <w:t>Year 1:  2022-2023</w:t>
    </w:r>
  </w:p>
  <w:p w14:paraId="74ABEAFB" w14:textId="3036C6A7" w:rsidR="001D1FF7" w:rsidRPr="00F61DF5" w:rsidRDefault="001D1FF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05226"/>
    <w:multiLevelType w:val="hybridMultilevel"/>
    <w:tmpl w:val="9702A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F5"/>
    <w:rsid w:val="001D1FF7"/>
    <w:rsid w:val="003569D0"/>
    <w:rsid w:val="00960F55"/>
    <w:rsid w:val="00A64504"/>
    <w:rsid w:val="00B11C4D"/>
    <w:rsid w:val="00C902E0"/>
    <w:rsid w:val="00D016CE"/>
    <w:rsid w:val="00D96913"/>
    <w:rsid w:val="00F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E8822"/>
  <w15:chartTrackingRefBased/>
  <w15:docId w15:val="{81E96CD5-8BC7-4764-BE7E-7E474B2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F61DF5"/>
    <w:pPr>
      <w:spacing w:after="0" w:line="240" w:lineRule="auto"/>
    </w:pPr>
    <w:rPr>
      <w:sz w:val="24"/>
      <w:szCs w:val="24"/>
      <w:lang w:val="fr-C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F61D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6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F5"/>
  </w:style>
  <w:style w:type="paragraph" w:styleId="Footer">
    <w:name w:val="footer"/>
    <w:basedOn w:val="Normal"/>
    <w:link w:val="FooterChar"/>
    <w:uiPriority w:val="99"/>
    <w:unhideWhenUsed/>
    <w:rsid w:val="00F6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F5"/>
  </w:style>
  <w:style w:type="paragraph" w:styleId="ListParagraph">
    <w:name w:val="List Paragraph"/>
    <w:basedOn w:val="Normal"/>
    <w:uiPriority w:val="34"/>
    <w:qFormat/>
    <w:rsid w:val="001D1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website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  <SharedWithUsers xmlns="ca5c9084-f15a-484e-bfe8-25c845f47a7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0CC2D6-04D9-4022-ABB2-A47A4569B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19104-C1ED-41BE-83ED-F867EBED2C58}"/>
</file>

<file path=customXml/itemProps3.xml><?xml version="1.0" encoding="utf-8"?>
<ds:datastoreItem xmlns:ds="http://schemas.openxmlformats.org/officeDocument/2006/customXml" ds:itemID="{DF3CF2BE-EC24-4876-B8B5-8F776C2E1B75}"/>
</file>

<file path=customXml/itemProps4.xml><?xml version="1.0" encoding="utf-8"?>
<ds:datastoreItem xmlns:ds="http://schemas.openxmlformats.org/officeDocument/2006/customXml" ds:itemID="{E25F8BCB-A9EC-45B6-BE45-36767A01A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Hunting</dc:creator>
  <cp:keywords/>
  <dc:description/>
  <cp:lastModifiedBy>Rachel Hunting</cp:lastModifiedBy>
  <cp:revision>4</cp:revision>
  <dcterms:created xsi:type="dcterms:W3CDTF">2021-12-10T18:50:00Z</dcterms:created>
  <dcterms:modified xsi:type="dcterms:W3CDTF">2021-12-10T20:33:00Z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Order">
    <vt:r8>337500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