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90"/>
        <w:gridCol w:w="4960"/>
      </w:tblGrid>
      <w:tr w:rsidR="008C7F65" w:rsidRPr="008C7F65" w14:paraId="628494B8" w14:textId="77777777" w:rsidTr="009F52C4">
        <w:tc>
          <w:tcPr>
            <w:tcW w:w="4390" w:type="dxa"/>
          </w:tcPr>
          <w:p w14:paraId="7342FD51" w14:textId="77777777" w:rsidR="008C7F65" w:rsidRPr="002766D6" w:rsidRDefault="008C7F65" w:rsidP="009F52C4">
            <w:pPr>
              <w:rPr>
                <w:b/>
                <w:bCs/>
                <w:sz w:val="24"/>
                <w:szCs w:val="24"/>
              </w:rPr>
            </w:pPr>
            <w:r w:rsidRPr="002766D6">
              <w:rPr>
                <w:b/>
                <w:bCs/>
                <w:sz w:val="24"/>
                <w:szCs w:val="24"/>
              </w:rPr>
              <w:t xml:space="preserve">Policy </w:t>
            </w:r>
            <w:proofErr w:type="spellStart"/>
            <w:r w:rsidRPr="002766D6">
              <w:rPr>
                <w:b/>
                <w:bCs/>
                <w:sz w:val="24"/>
                <w:szCs w:val="24"/>
              </w:rPr>
              <w:t>name</w:t>
            </w:r>
            <w:proofErr w:type="spellEnd"/>
            <w:r>
              <w:rPr>
                <w:b/>
                <w:bCs/>
                <w:sz w:val="24"/>
                <w:szCs w:val="24"/>
              </w:rPr>
              <w:t xml:space="preserve"> (s)</w:t>
            </w:r>
          </w:p>
        </w:tc>
        <w:tc>
          <w:tcPr>
            <w:tcW w:w="4960" w:type="dxa"/>
          </w:tcPr>
          <w:p w14:paraId="6BFCF65F" w14:textId="0E9AC5A5" w:rsidR="008C7F65" w:rsidRPr="008C7F65" w:rsidRDefault="008C7F65" w:rsidP="009F52C4">
            <w:pPr>
              <w:rPr>
                <w:sz w:val="24"/>
                <w:szCs w:val="24"/>
                <w:lang w:val="en-CA"/>
              </w:rPr>
            </w:pPr>
            <w:r>
              <w:rPr>
                <w:sz w:val="24"/>
                <w:szCs w:val="24"/>
                <w:lang w:val="en-CA"/>
              </w:rPr>
              <w:t>Succession Policy</w:t>
            </w:r>
          </w:p>
        </w:tc>
      </w:tr>
      <w:tr w:rsidR="008C7F65" w:rsidRPr="00F25B0C" w14:paraId="5AE592D8" w14:textId="77777777" w:rsidTr="009F52C4">
        <w:tc>
          <w:tcPr>
            <w:tcW w:w="4390" w:type="dxa"/>
          </w:tcPr>
          <w:p w14:paraId="134A3A94" w14:textId="77777777" w:rsidR="008C7F65" w:rsidRPr="002766D6" w:rsidRDefault="008C7F65" w:rsidP="009F52C4">
            <w:pPr>
              <w:rPr>
                <w:b/>
                <w:bCs/>
                <w:sz w:val="24"/>
                <w:szCs w:val="24"/>
              </w:rPr>
            </w:pPr>
            <w:r w:rsidRPr="002766D6">
              <w:rPr>
                <w:b/>
                <w:bCs/>
                <w:sz w:val="24"/>
                <w:szCs w:val="24"/>
              </w:rPr>
              <w:t xml:space="preserve">Policy </w:t>
            </w:r>
            <w:proofErr w:type="spellStart"/>
            <w:r w:rsidRPr="002766D6">
              <w:rPr>
                <w:b/>
                <w:bCs/>
                <w:sz w:val="24"/>
                <w:szCs w:val="24"/>
              </w:rPr>
              <w:t>number</w:t>
            </w:r>
            <w:proofErr w:type="spellEnd"/>
          </w:p>
        </w:tc>
        <w:tc>
          <w:tcPr>
            <w:tcW w:w="4960" w:type="dxa"/>
          </w:tcPr>
          <w:p w14:paraId="21B5EA2D" w14:textId="77777777" w:rsidR="008C7F65" w:rsidRPr="00F25B0C" w:rsidRDefault="008C7F65" w:rsidP="009F52C4">
            <w:pPr>
              <w:rPr>
                <w:sz w:val="24"/>
                <w:szCs w:val="24"/>
              </w:rPr>
            </w:pPr>
          </w:p>
        </w:tc>
      </w:tr>
      <w:tr w:rsidR="008C7F65" w:rsidRPr="00F25B0C" w14:paraId="0F780AAB" w14:textId="77777777" w:rsidTr="009F52C4">
        <w:tc>
          <w:tcPr>
            <w:tcW w:w="4390" w:type="dxa"/>
          </w:tcPr>
          <w:p w14:paraId="343F41C9" w14:textId="77777777" w:rsidR="008C7F65" w:rsidRPr="008C7F65" w:rsidRDefault="008C7F65" w:rsidP="009F52C4">
            <w:pPr>
              <w:rPr>
                <w:b/>
                <w:bCs/>
                <w:sz w:val="24"/>
                <w:szCs w:val="24"/>
                <w:lang w:val="en-CA"/>
              </w:rPr>
            </w:pPr>
            <w:r w:rsidRPr="008C7F65">
              <w:rPr>
                <w:b/>
                <w:bCs/>
                <w:sz w:val="24"/>
                <w:szCs w:val="24"/>
                <w:lang w:val="en-CA"/>
              </w:rPr>
              <w:t>Initial approval by the Board of Directors</w:t>
            </w:r>
          </w:p>
        </w:tc>
        <w:tc>
          <w:tcPr>
            <w:tcW w:w="4960" w:type="dxa"/>
          </w:tcPr>
          <w:p w14:paraId="79CB8346" w14:textId="27DFBFEB" w:rsidR="008C7F65" w:rsidRPr="00F25B0C" w:rsidRDefault="005E29C1" w:rsidP="009F52C4">
            <w:pPr>
              <w:rPr>
                <w:sz w:val="24"/>
                <w:szCs w:val="24"/>
              </w:rPr>
            </w:pPr>
            <w:proofErr w:type="spellStart"/>
            <w:r>
              <w:rPr>
                <w:sz w:val="24"/>
                <w:szCs w:val="24"/>
              </w:rPr>
              <w:t>November</w:t>
            </w:r>
            <w:proofErr w:type="spellEnd"/>
            <w:r>
              <w:rPr>
                <w:sz w:val="24"/>
                <w:szCs w:val="24"/>
              </w:rPr>
              <w:t xml:space="preserve"> 2023</w:t>
            </w:r>
          </w:p>
        </w:tc>
      </w:tr>
      <w:tr w:rsidR="008C7F65" w:rsidRPr="00F25B0C" w14:paraId="33115B94" w14:textId="77777777" w:rsidTr="009F52C4">
        <w:tc>
          <w:tcPr>
            <w:tcW w:w="4390" w:type="dxa"/>
          </w:tcPr>
          <w:p w14:paraId="0B3E0DE1" w14:textId="77777777" w:rsidR="008C7F65" w:rsidRPr="002766D6" w:rsidRDefault="008C7F65" w:rsidP="009F52C4">
            <w:pPr>
              <w:rPr>
                <w:b/>
                <w:bCs/>
                <w:sz w:val="24"/>
                <w:szCs w:val="24"/>
              </w:rPr>
            </w:pPr>
            <w:proofErr w:type="spellStart"/>
            <w:r w:rsidRPr="002766D6">
              <w:rPr>
                <w:b/>
                <w:bCs/>
                <w:sz w:val="24"/>
                <w:szCs w:val="24"/>
              </w:rPr>
              <w:t>Updated</w:t>
            </w:r>
            <w:proofErr w:type="spellEnd"/>
            <w:r w:rsidRPr="002766D6">
              <w:rPr>
                <w:b/>
                <w:bCs/>
                <w:sz w:val="24"/>
                <w:szCs w:val="24"/>
              </w:rPr>
              <w:t xml:space="preserve"> on </w:t>
            </w:r>
          </w:p>
        </w:tc>
        <w:tc>
          <w:tcPr>
            <w:tcW w:w="4960" w:type="dxa"/>
          </w:tcPr>
          <w:p w14:paraId="66A7165A" w14:textId="32CE1A9D" w:rsidR="008C7F65" w:rsidRPr="00F25B0C" w:rsidRDefault="008C7F65" w:rsidP="009F52C4">
            <w:pPr>
              <w:rPr>
                <w:sz w:val="24"/>
                <w:szCs w:val="24"/>
              </w:rPr>
            </w:pPr>
          </w:p>
        </w:tc>
      </w:tr>
      <w:tr w:rsidR="008C7F65" w:rsidRPr="008C7F65" w14:paraId="672C8661" w14:textId="77777777" w:rsidTr="009F52C4">
        <w:tc>
          <w:tcPr>
            <w:tcW w:w="4390" w:type="dxa"/>
          </w:tcPr>
          <w:p w14:paraId="3BF31149" w14:textId="77777777" w:rsidR="008C7F65" w:rsidRPr="002766D6" w:rsidRDefault="008C7F65" w:rsidP="009F52C4">
            <w:pPr>
              <w:rPr>
                <w:b/>
                <w:bCs/>
                <w:sz w:val="24"/>
                <w:szCs w:val="24"/>
              </w:rPr>
            </w:pPr>
            <w:r w:rsidRPr="002766D6">
              <w:rPr>
                <w:b/>
                <w:bCs/>
                <w:sz w:val="24"/>
                <w:szCs w:val="24"/>
              </w:rPr>
              <w:t xml:space="preserve">Legal </w:t>
            </w:r>
            <w:proofErr w:type="spellStart"/>
            <w:r w:rsidRPr="002766D6">
              <w:rPr>
                <w:b/>
                <w:bCs/>
                <w:sz w:val="24"/>
                <w:szCs w:val="24"/>
              </w:rPr>
              <w:t>framework</w:t>
            </w:r>
            <w:proofErr w:type="spellEnd"/>
          </w:p>
        </w:tc>
        <w:tc>
          <w:tcPr>
            <w:tcW w:w="4960" w:type="dxa"/>
          </w:tcPr>
          <w:p w14:paraId="2E7F5D56" w14:textId="31668A3E" w:rsidR="008C7F65" w:rsidRPr="008C7F65" w:rsidRDefault="008C7F65" w:rsidP="009F52C4">
            <w:pPr>
              <w:rPr>
                <w:sz w:val="24"/>
                <w:szCs w:val="24"/>
                <w:lang w:val="en-CA"/>
              </w:rPr>
            </w:pPr>
          </w:p>
        </w:tc>
      </w:tr>
      <w:tr w:rsidR="008C7F65" w:rsidRPr="00F25B0C" w14:paraId="2F4C82D3" w14:textId="77777777" w:rsidTr="009F52C4">
        <w:tc>
          <w:tcPr>
            <w:tcW w:w="4390" w:type="dxa"/>
            <w:vMerge w:val="restart"/>
          </w:tcPr>
          <w:p w14:paraId="322C24C9" w14:textId="77777777" w:rsidR="008C7F65" w:rsidRPr="008C7F65" w:rsidRDefault="008C7F65" w:rsidP="009F52C4">
            <w:pPr>
              <w:rPr>
                <w:b/>
                <w:bCs/>
                <w:sz w:val="24"/>
                <w:szCs w:val="24"/>
                <w:lang w:val="en-CA"/>
              </w:rPr>
            </w:pPr>
            <w:r w:rsidRPr="008C7F65">
              <w:rPr>
                <w:b/>
                <w:bCs/>
                <w:sz w:val="24"/>
                <w:szCs w:val="24"/>
                <w:lang w:val="en-CA"/>
              </w:rPr>
              <w:t>Other applicable policies and/or procedures</w:t>
            </w:r>
          </w:p>
        </w:tc>
        <w:tc>
          <w:tcPr>
            <w:tcW w:w="4960" w:type="dxa"/>
          </w:tcPr>
          <w:p w14:paraId="628BFBEC" w14:textId="26E2B5C2" w:rsidR="008C7F65" w:rsidRPr="00F25B0C" w:rsidRDefault="008C7F65" w:rsidP="009F52C4">
            <w:pPr>
              <w:rPr>
                <w:sz w:val="24"/>
                <w:szCs w:val="24"/>
              </w:rPr>
            </w:pPr>
            <w:r>
              <w:rPr>
                <w:sz w:val="24"/>
                <w:szCs w:val="24"/>
              </w:rPr>
              <w:t xml:space="preserve">Human </w:t>
            </w:r>
            <w:proofErr w:type="spellStart"/>
            <w:r>
              <w:rPr>
                <w:sz w:val="24"/>
                <w:szCs w:val="24"/>
              </w:rPr>
              <w:t>Resources</w:t>
            </w:r>
            <w:proofErr w:type="spellEnd"/>
            <w:r>
              <w:rPr>
                <w:sz w:val="24"/>
                <w:szCs w:val="24"/>
              </w:rPr>
              <w:t xml:space="preserve"> Policy</w:t>
            </w:r>
          </w:p>
        </w:tc>
      </w:tr>
      <w:tr w:rsidR="008C7F65" w:rsidRPr="00F25B0C" w14:paraId="3D5930EA" w14:textId="77777777" w:rsidTr="009F52C4">
        <w:tc>
          <w:tcPr>
            <w:tcW w:w="4390" w:type="dxa"/>
            <w:vMerge/>
          </w:tcPr>
          <w:p w14:paraId="25439652" w14:textId="77777777" w:rsidR="008C7F65" w:rsidRDefault="008C7F65" w:rsidP="009F52C4">
            <w:pPr>
              <w:rPr>
                <w:b/>
                <w:bCs/>
                <w:sz w:val="24"/>
                <w:szCs w:val="24"/>
              </w:rPr>
            </w:pPr>
          </w:p>
        </w:tc>
        <w:tc>
          <w:tcPr>
            <w:tcW w:w="4960" w:type="dxa"/>
          </w:tcPr>
          <w:p w14:paraId="2CEA8E13" w14:textId="297C1BC2" w:rsidR="008C7F65" w:rsidRDefault="008C7F65" w:rsidP="009F52C4">
            <w:pPr>
              <w:rPr>
                <w:sz w:val="24"/>
                <w:szCs w:val="24"/>
              </w:rPr>
            </w:pPr>
            <w:r>
              <w:rPr>
                <w:sz w:val="24"/>
                <w:szCs w:val="24"/>
              </w:rPr>
              <w:t>Succession Plan</w:t>
            </w:r>
            <w:r w:rsidR="00DC5158">
              <w:rPr>
                <w:sz w:val="24"/>
                <w:szCs w:val="24"/>
              </w:rPr>
              <w:t>s</w:t>
            </w:r>
          </w:p>
        </w:tc>
      </w:tr>
      <w:tr w:rsidR="008C7F65" w:rsidRPr="00F25B0C" w14:paraId="0D8E76D6" w14:textId="77777777" w:rsidTr="009F52C4">
        <w:tc>
          <w:tcPr>
            <w:tcW w:w="4390" w:type="dxa"/>
            <w:vMerge/>
          </w:tcPr>
          <w:p w14:paraId="21B65BD3" w14:textId="77777777" w:rsidR="008C7F65" w:rsidRDefault="008C7F65" w:rsidP="009F52C4">
            <w:pPr>
              <w:rPr>
                <w:b/>
                <w:bCs/>
                <w:sz w:val="24"/>
                <w:szCs w:val="24"/>
              </w:rPr>
            </w:pPr>
          </w:p>
        </w:tc>
        <w:tc>
          <w:tcPr>
            <w:tcW w:w="4960" w:type="dxa"/>
          </w:tcPr>
          <w:p w14:paraId="6BED66D2" w14:textId="4ADA366E" w:rsidR="008C7F65" w:rsidRDefault="00F43BC6" w:rsidP="009F52C4">
            <w:pPr>
              <w:rPr>
                <w:sz w:val="24"/>
                <w:szCs w:val="24"/>
              </w:rPr>
            </w:pPr>
            <w:r>
              <w:rPr>
                <w:sz w:val="24"/>
                <w:szCs w:val="24"/>
              </w:rPr>
              <w:t xml:space="preserve">Transfer of </w:t>
            </w:r>
            <w:proofErr w:type="spellStart"/>
            <w:r>
              <w:rPr>
                <w:sz w:val="24"/>
                <w:szCs w:val="24"/>
              </w:rPr>
              <w:t>Knowledge</w:t>
            </w:r>
            <w:proofErr w:type="spellEnd"/>
            <w:r w:rsidR="00DC5158">
              <w:rPr>
                <w:sz w:val="24"/>
                <w:szCs w:val="24"/>
              </w:rPr>
              <w:t xml:space="preserve"> Plans</w:t>
            </w:r>
          </w:p>
        </w:tc>
      </w:tr>
      <w:tr w:rsidR="00572C24" w:rsidRPr="00F25B0C" w14:paraId="24630580" w14:textId="77777777" w:rsidTr="009F52C4">
        <w:tc>
          <w:tcPr>
            <w:tcW w:w="4390" w:type="dxa"/>
            <w:vMerge/>
          </w:tcPr>
          <w:p w14:paraId="59BD143B" w14:textId="77777777" w:rsidR="00572C24" w:rsidRDefault="00572C24" w:rsidP="009F52C4">
            <w:pPr>
              <w:rPr>
                <w:b/>
                <w:bCs/>
                <w:sz w:val="24"/>
                <w:szCs w:val="24"/>
              </w:rPr>
            </w:pPr>
          </w:p>
        </w:tc>
        <w:tc>
          <w:tcPr>
            <w:tcW w:w="4960" w:type="dxa"/>
          </w:tcPr>
          <w:p w14:paraId="45BDFB6B" w14:textId="45901FDF" w:rsidR="00572C24" w:rsidRDefault="003C2903" w:rsidP="009F52C4">
            <w:pPr>
              <w:rPr>
                <w:sz w:val="24"/>
                <w:szCs w:val="24"/>
              </w:rPr>
            </w:pPr>
            <w:proofErr w:type="spellStart"/>
            <w:r w:rsidRPr="003C2903">
              <w:rPr>
                <w:sz w:val="24"/>
                <w:szCs w:val="24"/>
              </w:rPr>
              <w:t>RDN’s</w:t>
            </w:r>
            <w:proofErr w:type="spellEnd"/>
            <w:r w:rsidRPr="003C2903">
              <w:rPr>
                <w:sz w:val="24"/>
                <w:szCs w:val="24"/>
              </w:rPr>
              <w:t xml:space="preserve"> Critical </w:t>
            </w:r>
            <w:proofErr w:type="spellStart"/>
            <w:r w:rsidRPr="003C2903">
              <w:rPr>
                <w:sz w:val="24"/>
                <w:szCs w:val="24"/>
              </w:rPr>
              <w:t>Paths</w:t>
            </w:r>
            <w:proofErr w:type="spellEnd"/>
            <w:r w:rsidRPr="003C2903">
              <w:rPr>
                <w:sz w:val="24"/>
                <w:szCs w:val="24"/>
              </w:rPr>
              <w:t xml:space="preserve"> </w:t>
            </w:r>
            <w:r>
              <w:rPr>
                <w:sz w:val="24"/>
                <w:szCs w:val="24"/>
              </w:rPr>
              <w:t>Document</w:t>
            </w:r>
          </w:p>
        </w:tc>
      </w:tr>
      <w:tr w:rsidR="008C7F65" w:rsidRPr="00F25B0C" w14:paraId="6021A576" w14:textId="77777777" w:rsidTr="009F52C4">
        <w:tc>
          <w:tcPr>
            <w:tcW w:w="4390" w:type="dxa"/>
            <w:vMerge/>
          </w:tcPr>
          <w:p w14:paraId="2D719CA0" w14:textId="77777777" w:rsidR="008C7F65" w:rsidRDefault="008C7F65" w:rsidP="009F52C4">
            <w:pPr>
              <w:rPr>
                <w:b/>
                <w:bCs/>
                <w:sz w:val="24"/>
                <w:szCs w:val="24"/>
              </w:rPr>
            </w:pPr>
          </w:p>
        </w:tc>
        <w:tc>
          <w:tcPr>
            <w:tcW w:w="4960" w:type="dxa"/>
          </w:tcPr>
          <w:p w14:paraId="7A927865" w14:textId="48CB0DCC" w:rsidR="008C7F65" w:rsidRDefault="00DC5158" w:rsidP="009F52C4">
            <w:pPr>
              <w:rPr>
                <w:sz w:val="24"/>
                <w:szCs w:val="24"/>
              </w:rPr>
            </w:pPr>
            <w:proofErr w:type="spellStart"/>
            <w:r>
              <w:rPr>
                <w:sz w:val="24"/>
                <w:szCs w:val="24"/>
              </w:rPr>
              <w:t>Annual</w:t>
            </w:r>
            <w:proofErr w:type="spellEnd"/>
            <w:r>
              <w:rPr>
                <w:sz w:val="24"/>
                <w:szCs w:val="24"/>
              </w:rPr>
              <w:t xml:space="preserve"> Performance </w:t>
            </w:r>
            <w:proofErr w:type="spellStart"/>
            <w:r>
              <w:rPr>
                <w:sz w:val="24"/>
                <w:szCs w:val="24"/>
              </w:rPr>
              <w:t>Evaluation</w:t>
            </w:r>
            <w:proofErr w:type="spellEnd"/>
          </w:p>
        </w:tc>
      </w:tr>
    </w:tbl>
    <w:p w14:paraId="65BF3437" w14:textId="77777777" w:rsidR="008C7F65" w:rsidRDefault="008C7F65" w:rsidP="00E309C6"/>
    <w:p w14:paraId="29DF437F" w14:textId="77777777" w:rsidR="008C7F65" w:rsidRDefault="008C7F65" w:rsidP="00E309C6"/>
    <w:p w14:paraId="5A19B318" w14:textId="77777777" w:rsidR="008C7F65" w:rsidRDefault="008C7F65" w:rsidP="00E309C6">
      <w:pPr>
        <w:pStyle w:val="Heading1"/>
        <w:rPr>
          <w:lang w:val="en-CA"/>
        </w:rPr>
      </w:pPr>
      <w:r>
        <w:rPr>
          <w:lang w:val="en-CA"/>
        </w:rPr>
        <w:t>Definitions</w:t>
      </w:r>
    </w:p>
    <w:tbl>
      <w:tblPr>
        <w:tblStyle w:val="TableGrid"/>
        <w:tblW w:w="0" w:type="auto"/>
        <w:tblLook w:val="04A0" w:firstRow="1" w:lastRow="0" w:firstColumn="1" w:lastColumn="0" w:noHBand="0" w:noVBand="1"/>
      </w:tblPr>
      <w:tblGrid>
        <w:gridCol w:w="2785"/>
        <w:gridCol w:w="6565"/>
      </w:tblGrid>
      <w:tr w:rsidR="00BC7D88" w:rsidRPr="002251A1" w14:paraId="248F24F4" w14:textId="77777777" w:rsidTr="00330D0D">
        <w:tc>
          <w:tcPr>
            <w:tcW w:w="2785" w:type="dxa"/>
          </w:tcPr>
          <w:p w14:paraId="47ED5C57" w14:textId="77777777" w:rsidR="00BC7D88" w:rsidRPr="00D1766E" w:rsidRDefault="00BC7D88" w:rsidP="008C7F65">
            <w:pPr>
              <w:rPr>
                <w:b/>
                <w:bCs/>
                <w:lang w:val="en-CA"/>
              </w:rPr>
            </w:pPr>
            <w:r>
              <w:rPr>
                <w:b/>
                <w:bCs/>
                <w:lang w:val="en-CA"/>
              </w:rPr>
              <w:t>Board positions</w:t>
            </w:r>
          </w:p>
        </w:tc>
        <w:tc>
          <w:tcPr>
            <w:tcW w:w="6565" w:type="dxa"/>
          </w:tcPr>
          <w:p w14:paraId="77FC4926" w14:textId="77777777" w:rsidR="00BC7D88" w:rsidRDefault="00BC7D88" w:rsidP="008C7F65">
            <w:pPr>
              <w:rPr>
                <w:lang w:val="en-CA"/>
              </w:rPr>
            </w:pPr>
            <w:r>
              <w:rPr>
                <w:lang w:val="en-CA"/>
              </w:rPr>
              <w:t xml:space="preserve">Any elected board members or officers who are part of </w:t>
            </w:r>
            <w:proofErr w:type="gramStart"/>
            <w:r>
              <w:rPr>
                <w:lang w:val="en-CA"/>
              </w:rPr>
              <w:t>the  organization’s</w:t>
            </w:r>
            <w:proofErr w:type="gramEnd"/>
            <w:r>
              <w:rPr>
                <w:lang w:val="en-CA"/>
              </w:rPr>
              <w:t xml:space="preserve"> Board of Directors.</w:t>
            </w:r>
          </w:p>
        </w:tc>
      </w:tr>
      <w:tr w:rsidR="00BC7D88" w:rsidRPr="002251A1" w14:paraId="204E318E" w14:textId="77777777" w:rsidTr="00330D0D">
        <w:tc>
          <w:tcPr>
            <w:tcW w:w="2785" w:type="dxa"/>
          </w:tcPr>
          <w:p w14:paraId="228958B8" w14:textId="77777777" w:rsidR="00BC7D88" w:rsidRDefault="00BC7D88" w:rsidP="008C7F65">
            <w:pPr>
              <w:rPr>
                <w:b/>
                <w:bCs/>
                <w:lang w:val="en-CA"/>
              </w:rPr>
            </w:pPr>
            <w:r>
              <w:rPr>
                <w:b/>
                <w:bCs/>
                <w:lang w:val="en-CA"/>
              </w:rPr>
              <w:t>Competency</w:t>
            </w:r>
          </w:p>
        </w:tc>
        <w:tc>
          <w:tcPr>
            <w:tcW w:w="6565" w:type="dxa"/>
          </w:tcPr>
          <w:p w14:paraId="0A1D478A" w14:textId="77777777" w:rsidR="00BC7D88" w:rsidRDefault="00BC7D88" w:rsidP="008C7F65">
            <w:pPr>
              <w:rPr>
                <w:lang w:val="en-CA"/>
              </w:rPr>
            </w:pPr>
            <w:r>
              <w:rPr>
                <w:lang w:val="en-CA"/>
              </w:rPr>
              <w:t>A combination of knowledge, skills, and attitude.</w:t>
            </w:r>
          </w:p>
        </w:tc>
      </w:tr>
      <w:tr w:rsidR="00BC7D88" w:rsidRPr="002251A1" w14:paraId="78CEA81A" w14:textId="77777777" w:rsidTr="00330D0D">
        <w:tc>
          <w:tcPr>
            <w:tcW w:w="2785" w:type="dxa"/>
          </w:tcPr>
          <w:p w14:paraId="72CFE5CE" w14:textId="77777777" w:rsidR="00BC7D88" w:rsidRDefault="00BC7D88" w:rsidP="008C7F65">
            <w:pPr>
              <w:rPr>
                <w:b/>
                <w:bCs/>
                <w:lang w:val="en-CA"/>
              </w:rPr>
            </w:pPr>
            <w:r>
              <w:rPr>
                <w:b/>
                <w:bCs/>
                <w:lang w:val="en-CA"/>
              </w:rPr>
              <w:t>Employee</w:t>
            </w:r>
          </w:p>
        </w:tc>
        <w:tc>
          <w:tcPr>
            <w:tcW w:w="6565" w:type="dxa"/>
          </w:tcPr>
          <w:p w14:paraId="2CB00C25" w14:textId="77777777" w:rsidR="00BC7D88" w:rsidRDefault="00BC7D88" w:rsidP="008C7F65">
            <w:pPr>
              <w:rPr>
                <w:lang w:val="en-CA"/>
              </w:rPr>
            </w:pPr>
            <w:r>
              <w:rPr>
                <w:lang w:val="en-CA"/>
              </w:rPr>
              <w:t>An individual</w:t>
            </w:r>
            <w:r w:rsidRPr="0061042C">
              <w:rPr>
                <w:lang w:val="en-CA"/>
              </w:rPr>
              <w:t xml:space="preserve"> who is remunerated by </w:t>
            </w:r>
            <w:r>
              <w:rPr>
                <w:lang w:val="en-CA"/>
              </w:rPr>
              <w:t>the organization</w:t>
            </w:r>
            <w:r w:rsidRPr="0061042C">
              <w:rPr>
                <w:lang w:val="en-CA"/>
              </w:rPr>
              <w:t xml:space="preserve"> on a bi-weekly basis in exchange for achieving specific, pre-identified objectives</w:t>
            </w:r>
            <w:r>
              <w:rPr>
                <w:lang w:val="en-CA"/>
              </w:rPr>
              <w:t xml:space="preserve"> and/or performing specific tasks identified in their job description</w:t>
            </w:r>
            <w:r w:rsidRPr="0061042C">
              <w:rPr>
                <w:lang w:val="en-CA"/>
              </w:rPr>
              <w:t>.</w:t>
            </w:r>
          </w:p>
        </w:tc>
      </w:tr>
      <w:tr w:rsidR="00BC7D88" w:rsidRPr="002251A1" w14:paraId="136BBD9F" w14:textId="77777777" w:rsidTr="00330D0D">
        <w:tc>
          <w:tcPr>
            <w:tcW w:w="2785" w:type="dxa"/>
          </w:tcPr>
          <w:p w14:paraId="2B13E448" w14:textId="77777777" w:rsidR="00BC7D88" w:rsidRPr="00D1766E" w:rsidRDefault="00BC7D88" w:rsidP="008C7F65">
            <w:pPr>
              <w:rPr>
                <w:b/>
                <w:bCs/>
                <w:lang w:val="en-CA"/>
              </w:rPr>
            </w:pPr>
            <w:r>
              <w:rPr>
                <w:b/>
                <w:bCs/>
                <w:lang w:val="en-CA"/>
              </w:rPr>
              <w:t>Executive positions</w:t>
            </w:r>
          </w:p>
        </w:tc>
        <w:tc>
          <w:tcPr>
            <w:tcW w:w="6565" w:type="dxa"/>
          </w:tcPr>
          <w:p w14:paraId="35297B4B" w14:textId="77777777" w:rsidR="00BC7D88" w:rsidRDefault="00BC7D88" w:rsidP="008C7F65">
            <w:pPr>
              <w:rPr>
                <w:lang w:val="en-CA"/>
              </w:rPr>
            </w:pPr>
            <w:r>
              <w:rPr>
                <w:lang w:val="en-CA"/>
              </w:rPr>
              <w:t>Employees who report directly to the Board of Directors hold executive positions.</w:t>
            </w:r>
          </w:p>
        </w:tc>
      </w:tr>
      <w:tr w:rsidR="00BC7D88" w:rsidRPr="002251A1" w14:paraId="417BE31E" w14:textId="77777777" w:rsidTr="00330D0D">
        <w:tc>
          <w:tcPr>
            <w:tcW w:w="2785" w:type="dxa"/>
          </w:tcPr>
          <w:p w14:paraId="27563A48" w14:textId="77777777" w:rsidR="00BC7D88" w:rsidRDefault="00BC7D88" w:rsidP="008C7F65">
            <w:pPr>
              <w:rPr>
                <w:b/>
                <w:bCs/>
                <w:lang w:val="en-CA"/>
              </w:rPr>
            </w:pPr>
            <w:r>
              <w:rPr>
                <w:b/>
                <w:bCs/>
                <w:lang w:val="en-CA"/>
              </w:rPr>
              <w:t>Key position</w:t>
            </w:r>
          </w:p>
        </w:tc>
        <w:tc>
          <w:tcPr>
            <w:tcW w:w="6565" w:type="dxa"/>
          </w:tcPr>
          <w:p w14:paraId="32069481" w14:textId="77777777" w:rsidR="00BC7D88" w:rsidRDefault="00BC7D88" w:rsidP="008C7F65">
            <w:pPr>
              <w:rPr>
                <w:lang w:val="en-CA"/>
              </w:rPr>
            </w:pPr>
            <w:r>
              <w:rPr>
                <w:lang w:val="en-CA"/>
              </w:rPr>
              <w:t>A position in the organization that has requires specialized knowledge or has an impact on the overall strategy, on services, or relationships with stakeholders.</w:t>
            </w:r>
          </w:p>
        </w:tc>
      </w:tr>
      <w:tr w:rsidR="00BC7D88" w:rsidRPr="002251A1" w14:paraId="3F906EF1" w14:textId="77777777" w:rsidTr="00330D0D">
        <w:tc>
          <w:tcPr>
            <w:tcW w:w="2785" w:type="dxa"/>
          </w:tcPr>
          <w:p w14:paraId="48C4CFF6" w14:textId="77777777" w:rsidR="00BC7D88" w:rsidRPr="00D1766E" w:rsidRDefault="00BC7D88" w:rsidP="008C7F65">
            <w:pPr>
              <w:rPr>
                <w:b/>
                <w:bCs/>
                <w:lang w:val="en-CA"/>
              </w:rPr>
            </w:pPr>
            <w:r>
              <w:rPr>
                <w:b/>
                <w:bCs/>
                <w:lang w:val="en-CA"/>
              </w:rPr>
              <w:t>Management positions</w:t>
            </w:r>
          </w:p>
        </w:tc>
        <w:tc>
          <w:tcPr>
            <w:tcW w:w="6565" w:type="dxa"/>
          </w:tcPr>
          <w:p w14:paraId="416AF6F2" w14:textId="77777777" w:rsidR="00BC7D88" w:rsidRDefault="00BC7D88" w:rsidP="008C7F65">
            <w:pPr>
              <w:rPr>
                <w:lang w:val="en-CA"/>
              </w:rPr>
            </w:pPr>
            <w:r>
              <w:rPr>
                <w:lang w:val="en-CA"/>
              </w:rPr>
              <w:t>An employee who has other employees to supervise holds a management position.</w:t>
            </w:r>
          </w:p>
        </w:tc>
      </w:tr>
      <w:tr w:rsidR="00BC7D88" w:rsidRPr="002251A1" w14:paraId="4CC7DBB2" w14:textId="77777777" w:rsidTr="00330D0D">
        <w:tc>
          <w:tcPr>
            <w:tcW w:w="2785" w:type="dxa"/>
          </w:tcPr>
          <w:p w14:paraId="22FCE2E7" w14:textId="77777777" w:rsidR="00BC7D88" w:rsidRPr="00D1766E" w:rsidRDefault="00BC7D88" w:rsidP="008C7F65">
            <w:pPr>
              <w:rPr>
                <w:b/>
                <w:bCs/>
                <w:lang w:val="en-CA"/>
              </w:rPr>
            </w:pPr>
            <w:r>
              <w:rPr>
                <w:b/>
                <w:bCs/>
                <w:lang w:val="en-CA"/>
              </w:rPr>
              <w:t>Professional positions</w:t>
            </w:r>
          </w:p>
        </w:tc>
        <w:tc>
          <w:tcPr>
            <w:tcW w:w="6565" w:type="dxa"/>
          </w:tcPr>
          <w:p w14:paraId="5A99791B" w14:textId="77777777" w:rsidR="00BC7D88" w:rsidRDefault="00BC7D88" w:rsidP="008C7F65">
            <w:pPr>
              <w:rPr>
                <w:lang w:val="en-CA"/>
              </w:rPr>
            </w:pPr>
            <w:r>
              <w:rPr>
                <w:lang w:val="en-CA"/>
              </w:rPr>
              <w:t>Employees who do not hold executive or management positions hold professional positions within the organization.</w:t>
            </w:r>
          </w:p>
        </w:tc>
      </w:tr>
      <w:tr w:rsidR="00BC7D88" w:rsidRPr="002251A1" w14:paraId="25E493AF" w14:textId="77777777" w:rsidTr="00330D0D">
        <w:tc>
          <w:tcPr>
            <w:tcW w:w="2785" w:type="dxa"/>
          </w:tcPr>
          <w:p w14:paraId="2A44222B" w14:textId="77777777" w:rsidR="00BC7D88" w:rsidRPr="00D1766E" w:rsidRDefault="00BC7D88" w:rsidP="008C7F65">
            <w:pPr>
              <w:rPr>
                <w:b/>
                <w:bCs/>
                <w:lang w:val="en-CA"/>
              </w:rPr>
            </w:pPr>
            <w:r>
              <w:rPr>
                <w:b/>
                <w:bCs/>
                <w:lang w:val="en-CA"/>
              </w:rPr>
              <w:t>Succession</w:t>
            </w:r>
          </w:p>
        </w:tc>
        <w:tc>
          <w:tcPr>
            <w:tcW w:w="6565" w:type="dxa"/>
          </w:tcPr>
          <w:p w14:paraId="12DF91AF" w14:textId="77777777" w:rsidR="00BC7D88" w:rsidRDefault="00BC7D88" w:rsidP="008C7F65">
            <w:pPr>
              <w:rPr>
                <w:lang w:val="en-CA"/>
              </w:rPr>
            </w:pPr>
            <w:r>
              <w:rPr>
                <w:lang w:val="en-CA"/>
              </w:rPr>
              <w:t xml:space="preserve">The process of giving way to a new person </w:t>
            </w:r>
            <w:proofErr w:type="gramStart"/>
            <w:r>
              <w:rPr>
                <w:lang w:val="en-CA"/>
              </w:rPr>
              <w:t>in a given</w:t>
            </w:r>
            <w:proofErr w:type="gramEnd"/>
            <w:r>
              <w:rPr>
                <w:lang w:val="en-CA"/>
              </w:rPr>
              <w:t xml:space="preserve"> position and ensuring a stable environment is reached after the transition. </w:t>
            </w:r>
          </w:p>
        </w:tc>
      </w:tr>
      <w:tr w:rsidR="00BC7D88" w:rsidRPr="002251A1" w14:paraId="285EC49F" w14:textId="77777777" w:rsidTr="00330D0D">
        <w:tc>
          <w:tcPr>
            <w:tcW w:w="2785" w:type="dxa"/>
          </w:tcPr>
          <w:p w14:paraId="4D026163" w14:textId="77777777" w:rsidR="00BC7D88" w:rsidRDefault="00BC7D88" w:rsidP="008C7F65">
            <w:pPr>
              <w:rPr>
                <w:b/>
                <w:bCs/>
                <w:lang w:val="en-CA"/>
              </w:rPr>
            </w:pPr>
            <w:r>
              <w:rPr>
                <w:b/>
                <w:bCs/>
                <w:lang w:val="en-CA"/>
              </w:rPr>
              <w:t>Succession Plan</w:t>
            </w:r>
          </w:p>
        </w:tc>
        <w:tc>
          <w:tcPr>
            <w:tcW w:w="6565" w:type="dxa"/>
          </w:tcPr>
          <w:p w14:paraId="6F5EF15F" w14:textId="77777777" w:rsidR="00BC7D88" w:rsidRDefault="00BC7D88" w:rsidP="008C7F65">
            <w:pPr>
              <w:rPr>
                <w:lang w:val="en-CA"/>
              </w:rPr>
            </w:pPr>
            <w:r>
              <w:rPr>
                <w:lang w:val="en-CA"/>
              </w:rPr>
              <w:t xml:space="preserve">A plan outlining the process of giving way to a new person in a key position in the organization. </w:t>
            </w:r>
          </w:p>
        </w:tc>
      </w:tr>
    </w:tbl>
    <w:p w14:paraId="2505F881" w14:textId="77777777" w:rsidR="008C7F65" w:rsidRDefault="008C7F65" w:rsidP="008C7F65">
      <w:pPr>
        <w:rPr>
          <w:lang w:val="en-CA"/>
        </w:rPr>
      </w:pPr>
    </w:p>
    <w:p w14:paraId="30433FC3" w14:textId="77777777" w:rsidR="007C61FA" w:rsidRDefault="007C61FA" w:rsidP="008C7F65">
      <w:pPr>
        <w:rPr>
          <w:lang w:val="en-CA"/>
        </w:rPr>
      </w:pPr>
    </w:p>
    <w:p w14:paraId="22638383" w14:textId="4DEB61F4" w:rsidR="00F2529B" w:rsidRDefault="00E309C6" w:rsidP="00E309C6">
      <w:pPr>
        <w:pStyle w:val="Heading1"/>
        <w:rPr>
          <w:lang w:val="en-CA"/>
        </w:rPr>
      </w:pPr>
      <w:r>
        <w:rPr>
          <w:lang w:val="en-CA"/>
        </w:rPr>
        <w:lastRenderedPageBreak/>
        <w:t>Policy Statement</w:t>
      </w:r>
    </w:p>
    <w:p w14:paraId="22333806" w14:textId="77777777" w:rsidR="00E309C6" w:rsidRDefault="00E309C6" w:rsidP="00E309C6">
      <w:pPr>
        <w:rPr>
          <w:lang w:val="en-CA"/>
        </w:rPr>
      </w:pPr>
    </w:p>
    <w:p w14:paraId="594134CD" w14:textId="5F8BAD93" w:rsidR="00E309C6" w:rsidRDefault="00E309C6" w:rsidP="00E309C6">
      <w:pPr>
        <w:pStyle w:val="Heading2"/>
        <w:numPr>
          <w:ilvl w:val="1"/>
          <w:numId w:val="1"/>
        </w:numPr>
        <w:rPr>
          <w:lang w:val="en-CA"/>
        </w:rPr>
      </w:pPr>
      <w:r>
        <w:rPr>
          <w:rStyle w:val="oypena"/>
          <w:color w:val="000000"/>
        </w:rPr>
        <w:t>Objective</w:t>
      </w:r>
    </w:p>
    <w:p w14:paraId="35938706" w14:textId="59CA664C" w:rsidR="00E309C6" w:rsidRPr="00D1219E" w:rsidRDefault="00E309C6" w:rsidP="00392BD5">
      <w:pPr>
        <w:rPr>
          <w:lang w:val="en-CA"/>
        </w:rPr>
      </w:pPr>
      <w:r w:rsidRPr="00D1219E">
        <w:rPr>
          <w:rStyle w:val="oypena"/>
          <w:color w:val="000000"/>
          <w:lang w:val="en-CA"/>
        </w:rPr>
        <w:t>This policy is designed and approved by the [Organization] to ensure that rules and guidelines are in place for all matters regarding the succession planning for board positions, executive, management</w:t>
      </w:r>
      <w:r w:rsidR="001D5656">
        <w:rPr>
          <w:rStyle w:val="oypena"/>
          <w:color w:val="000000"/>
          <w:lang w:val="en-CA"/>
        </w:rPr>
        <w:t>,</w:t>
      </w:r>
      <w:r w:rsidRPr="00D1219E">
        <w:rPr>
          <w:rStyle w:val="oypena"/>
          <w:color w:val="000000"/>
          <w:lang w:val="en-CA"/>
        </w:rPr>
        <w:t xml:space="preserve"> and all key professional positions within the [Organization].</w:t>
      </w:r>
    </w:p>
    <w:p w14:paraId="77AFAFE4" w14:textId="39EAED50" w:rsidR="00E309C6" w:rsidRPr="00E309C6" w:rsidRDefault="008C7F65" w:rsidP="00E309C6">
      <w:pPr>
        <w:pStyle w:val="Heading2"/>
        <w:numPr>
          <w:ilvl w:val="0"/>
          <w:numId w:val="0"/>
        </w:numPr>
        <w:ind w:left="720"/>
        <w:rPr>
          <w:lang w:val="en-CA"/>
        </w:rPr>
      </w:pPr>
      <w:r>
        <w:rPr>
          <w:rStyle w:val="oypena"/>
          <w:color w:val="000000"/>
          <w:lang w:val="en-CA"/>
        </w:rPr>
        <w:t>2</w:t>
      </w:r>
      <w:r w:rsidR="00E309C6" w:rsidRPr="00E309C6">
        <w:rPr>
          <w:rStyle w:val="oypena"/>
          <w:color w:val="000000"/>
          <w:lang w:val="en-CA"/>
        </w:rPr>
        <w:t xml:space="preserve">.2 Policy </w:t>
      </w:r>
      <w:r w:rsidR="00E309C6" w:rsidRPr="00E309C6">
        <w:rPr>
          <w:rStyle w:val="oypena"/>
          <w:lang w:val="en-CA"/>
        </w:rPr>
        <w:t>Statement</w:t>
      </w:r>
    </w:p>
    <w:p w14:paraId="29FBBF4E" w14:textId="52ECE086" w:rsidR="00E309C6" w:rsidRPr="00D1219E" w:rsidRDefault="00E309C6" w:rsidP="00392BD5">
      <w:pPr>
        <w:rPr>
          <w:lang w:val="en-CA"/>
        </w:rPr>
      </w:pPr>
      <w:r w:rsidRPr="00D1219E">
        <w:rPr>
          <w:rStyle w:val="oypena"/>
          <w:color w:val="000000"/>
          <w:lang w:val="en-CA"/>
        </w:rPr>
        <w:t>It is the policy of [Organization] to work towards hiring the most qualified, competent staff to lead the [Organization]. As such, this policy, designed to ensure replacements for key job incumbents in board and executive positions in the [Organization], in addition to other key and professional positions. It is the [Organization]’s policy to ensure continuity in key positions and essential operations, develop talent internally</w:t>
      </w:r>
      <w:r w:rsidR="00AC3BE4">
        <w:rPr>
          <w:rStyle w:val="oypena"/>
          <w:color w:val="000000"/>
          <w:lang w:val="en-CA"/>
        </w:rPr>
        <w:t xml:space="preserve">, </w:t>
      </w:r>
      <w:r w:rsidRPr="00D1219E">
        <w:rPr>
          <w:rStyle w:val="oypena"/>
          <w:color w:val="000000"/>
          <w:lang w:val="en-CA"/>
        </w:rPr>
        <w:t>encourage professional development</w:t>
      </w:r>
      <w:r w:rsidR="00AC3BE4">
        <w:rPr>
          <w:rStyle w:val="oypena"/>
          <w:color w:val="000000"/>
          <w:lang w:val="en-CA"/>
        </w:rPr>
        <w:t>,</w:t>
      </w:r>
      <w:r w:rsidRPr="00D1219E">
        <w:rPr>
          <w:rStyle w:val="oypena"/>
          <w:color w:val="000000"/>
          <w:lang w:val="en-CA"/>
        </w:rPr>
        <w:t xml:space="preserve"> and maintain organizational culture. </w:t>
      </w:r>
    </w:p>
    <w:p w14:paraId="2B8D78C8" w14:textId="6B32F276" w:rsidR="00E309C6" w:rsidRDefault="00E309C6" w:rsidP="00392BD5">
      <w:pPr>
        <w:rPr>
          <w:rStyle w:val="oypena"/>
          <w:color w:val="000000"/>
          <w:lang w:val="en-CA"/>
        </w:rPr>
      </w:pPr>
      <w:r w:rsidRPr="00D1219E">
        <w:rPr>
          <w:rStyle w:val="oypena"/>
          <w:color w:val="000000"/>
          <w:lang w:val="en-CA"/>
        </w:rPr>
        <w:t>The policy will ensure the [Organization] is prepared for an eventual permanent change in leadership – either planned or unplanned – to ensure the stability and accountability of the [Organization] until new permanent leadership is identified. The Board shall be responsible for implementing this policy and</w:t>
      </w:r>
      <w:r w:rsidR="00DC5388">
        <w:rPr>
          <w:rStyle w:val="oypena"/>
          <w:color w:val="000000"/>
          <w:lang w:val="en-CA"/>
        </w:rPr>
        <w:t xml:space="preserve"> designates the implementation of</w:t>
      </w:r>
      <w:r w:rsidRPr="00D1219E">
        <w:rPr>
          <w:rStyle w:val="oypena"/>
          <w:color w:val="000000"/>
          <w:lang w:val="en-CA"/>
        </w:rPr>
        <w:t xml:space="preserve"> its related procedures</w:t>
      </w:r>
      <w:r w:rsidR="00DC5388">
        <w:rPr>
          <w:rStyle w:val="oypena"/>
          <w:color w:val="000000"/>
          <w:lang w:val="en-CA"/>
        </w:rPr>
        <w:t xml:space="preserve"> to the Executive Director</w:t>
      </w:r>
      <w:r w:rsidRPr="00D1219E">
        <w:rPr>
          <w:rStyle w:val="oypena"/>
          <w:color w:val="000000"/>
          <w:lang w:val="en-CA"/>
        </w:rPr>
        <w:t xml:space="preserve">. </w:t>
      </w:r>
    </w:p>
    <w:p w14:paraId="2B366C34" w14:textId="3F43A24D" w:rsidR="00612F47" w:rsidRPr="00D1219E" w:rsidRDefault="00612F47" w:rsidP="00392BD5">
      <w:pPr>
        <w:rPr>
          <w:rStyle w:val="oypena"/>
          <w:color w:val="000000"/>
          <w:lang w:val="en-CA"/>
        </w:rPr>
      </w:pPr>
      <w:r>
        <w:rPr>
          <w:rStyle w:val="oypena"/>
          <w:color w:val="000000"/>
          <w:lang w:val="en-CA"/>
        </w:rPr>
        <w:t>It is the Board's policy to ensure a transparent, objective</w:t>
      </w:r>
      <w:r w:rsidR="007A4F35">
        <w:rPr>
          <w:rStyle w:val="oypena"/>
          <w:color w:val="000000"/>
          <w:lang w:val="en-CA"/>
        </w:rPr>
        <w:t>, equitable,</w:t>
      </w:r>
      <w:r>
        <w:rPr>
          <w:rStyle w:val="oypena"/>
          <w:color w:val="000000"/>
          <w:lang w:val="en-CA"/>
        </w:rPr>
        <w:t xml:space="preserve"> and inclusive succession process is </w:t>
      </w:r>
      <w:r w:rsidR="007A4F35">
        <w:rPr>
          <w:rStyle w:val="oypena"/>
          <w:color w:val="000000"/>
          <w:lang w:val="en-CA"/>
        </w:rPr>
        <w:t>implemented</w:t>
      </w:r>
      <w:r>
        <w:rPr>
          <w:rStyle w:val="oypena"/>
          <w:color w:val="000000"/>
          <w:lang w:val="en-CA"/>
        </w:rPr>
        <w:t xml:space="preserve"> across the </w:t>
      </w:r>
      <w:r w:rsidR="006F3DEB" w:rsidRPr="00D1219E">
        <w:rPr>
          <w:rStyle w:val="oypena"/>
          <w:color w:val="000000"/>
          <w:lang w:val="en-CA"/>
        </w:rPr>
        <w:t>[Organization].</w:t>
      </w:r>
    </w:p>
    <w:p w14:paraId="136A3149" w14:textId="679B90A0" w:rsidR="00E309C6" w:rsidRDefault="00E309C6" w:rsidP="00E309C6">
      <w:pPr>
        <w:pStyle w:val="Heading1"/>
      </w:pPr>
      <w:proofErr w:type="spellStart"/>
      <w:r>
        <w:t>Roles</w:t>
      </w:r>
      <w:proofErr w:type="spellEnd"/>
      <w:r>
        <w:t xml:space="preserve"> and </w:t>
      </w:r>
      <w:proofErr w:type="spellStart"/>
      <w:r>
        <w:t>Responsibilities</w:t>
      </w:r>
      <w:proofErr w:type="spellEnd"/>
    </w:p>
    <w:p w14:paraId="30F7BF9F" w14:textId="24844485" w:rsidR="00B62647" w:rsidRPr="00B62647" w:rsidRDefault="00B62647" w:rsidP="00B62647">
      <w:pPr>
        <w:rPr>
          <w:lang w:val="en-CA"/>
        </w:rPr>
      </w:pPr>
      <w:r w:rsidRPr="00B62647">
        <w:rPr>
          <w:lang w:val="en-CA"/>
        </w:rPr>
        <w:t>For an effective implementation o</w:t>
      </w:r>
      <w:r>
        <w:rPr>
          <w:lang w:val="en-CA"/>
        </w:rPr>
        <w:t xml:space="preserve">f this policy, </w:t>
      </w:r>
      <w:r w:rsidR="009D35E5">
        <w:rPr>
          <w:lang w:val="en-CA"/>
        </w:rPr>
        <w:t xml:space="preserve">the </w:t>
      </w:r>
      <w:proofErr w:type="gramStart"/>
      <w:r w:rsidR="009D35E5">
        <w:rPr>
          <w:lang w:val="en-CA"/>
        </w:rPr>
        <w:t>roles</w:t>
      </w:r>
      <w:proofErr w:type="gramEnd"/>
      <w:r w:rsidR="009D35E5">
        <w:rPr>
          <w:lang w:val="en-CA"/>
        </w:rPr>
        <w:t xml:space="preserve"> and responsibilities of members of the Board of Directors, the Executive Director</w:t>
      </w:r>
      <w:r w:rsidR="004477DC">
        <w:rPr>
          <w:lang w:val="en-CA"/>
        </w:rPr>
        <w:t xml:space="preserve">, </w:t>
      </w:r>
      <w:r w:rsidR="009D35E5">
        <w:rPr>
          <w:lang w:val="en-CA"/>
        </w:rPr>
        <w:t>management team and each employee are outlined.</w:t>
      </w:r>
    </w:p>
    <w:p w14:paraId="3B87C285" w14:textId="3E610B86" w:rsidR="00E309C6" w:rsidRPr="00E309C6" w:rsidRDefault="00E309C6" w:rsidP="00E309C6">
      <w:pPr>
        <w:pStyle w:val="Heading2"/>
        <w:numPr>
          <w:ilvl w:val="1"/>
          <w:numId w:val="1"/>
        </w:numPr>
        <w:rPr>
          <w:lang w:val="en-CA"/>
        </w:rPr>
      </w:pPr>
      <w:r w:rsidRPr="00E309C6">
        <w:rPr>
          <w:lang w:val="en-CA"/>
        </w:rPr>
        <w:t>The Board of Directors</w:t>
      </w:r>
    </w:p>
    <w:p w14:paraId="67F24A51" w14:textId="77777777" w:rsidR="00B30E39" w:rsidRDefault="00E309C6" w:rsidP="006F1FBE">
      <w:pPr>
        <w:rPr>
          <w:lang w:val="en-CA"/>
        </w:rPr>
      </w:pPr>
      <w:r w:rsidRPr="00E309C6">
        <w:rPr>
          <w:lang w:val="en-CA"/>
        </w:rPr>
        <w:t xml:space="preserve">The Board of Directors must ensure the mission of the </w:t>
      </w:r>
      <w:r>
        <w:rPr>
          <w:lang w:val="en-CA"/>
        </w:rPr>
        <w:t>[Organization]</w:t>
      </w:r>
      <w:r w:rsidRPr="00E309C6">
        <w:rPr>
          <w:lang w:val="en-CA"/>
        </w:rPr>
        <w:t xml:space="preserve"> is upheld and that the </w:t>
      </w:r>
      <w:r>
        <w:rPr>
          <w:lang w:val="en-CA"/>
        </w:rPr>
        <w:t>[Organization]</w:t>
      </w:r>
      <w:r w:rsidRPr="00E309C6">
        <w:rPr>
          <w:lang w:val="en-CA"/>
        </w:rPr>
        <w:t xml:space="preserve"> remains sustainable in the event of the departure of </w:t>
      </w:r>
      <w:r w:rsidR="00427483">
        <w:rPr>
          <w:lang w:val="en-CA"/>
        </w:rPr>
        <w:t xml:space="preserve">Board members or </w:t>
      </w:r>
      <w:r w:rsidRPr="00E309C6">
        <w:rPr>
          <w:lang w:val="en-CA"/>
        </w:rPr>
        <w:t xml:space="preserve">their sole employee, the Executive Director. </w:t>
      </w:r>
    </w:p>
    <w:p w14:paraId="623E3125" w14:textId="33653911" w:rsidR="00E309C6" w:rsidRPr="00E309C6" w:rsidRDefault="00E309C6" w:rsidP="006F1FBE">
      <w:pPr>
        <w:rPr>
          <w:lang w:val="en-CA"/>
        </w:rPr>
      </w:pPr>
      <w:r w:rsidRPr="00E309C6">
        <w:rPr>
          <w:lang w:val="en-CA"/>
        </w:rPr>
        <w:t>The Board</w:t>
      </w:r>
      <w:r w:rsidR="00B30E39">
        <w:rPr>
          <w:lang w:val="en-CA"/>
        </w:rPr>
        <w:t xml:space="preserve"> of Directors</w:t>
      </w:r>
      <w:r w:rsidRPr="00E309C6">
        <w:rPr>
          <w:lang w:val="en-CA"/>
        </w:rPr>
        <w:t xml:space="preserve"> is responsible for:</w:t>
      </w:r>
    </w:p>
    <w:p w14:paraId="4B8FE296" w14:textId="77777777" w:rsidR="00572FF7" w:rsidRDefault="00572FF7" w:rsidP="00620C6D">
      <w:pPr>
        <w:pStyle w:val="ListParagraph"/>
        <w:numPr>
          <w:ilvl w:val="0"/>
          <w:numId w:val="6"/>
        </w:numPr>
        <w:rPr>
          <w:lang w:val="en-CA"/>
        </w:rPr>
      </w:pPr>
      <w:r w:rsidRPr="00572FF7">
        <w:rPr>
          <w:lang w:val="en-CA"/>
        </w:rPr>
        <w:t>A</w:t>
      </w:r>
      <w:r w:rsidR="00E309C6" w:rsidRPr="00572FF7">
        <w:rPr>
          <w:lang w:val="en-CA"/>
        </w:rPr>
        <w:t xml:space="preserve">dopting the succession policy and approving the plans that emerge from it. </w:t>
      </w:r>
    </w:p>
    <w:p w14:paraId="397A393C" w14:textId="39F4772A" w:rsidR="000A350A" w:rsidRDefault="000A350A" w:rsidP="00620C6D">
      <w:pPr>
        <w:pStyle w:val="ListParagraph"/>
        <w:numPr>
          <w:ilvl w:val="0"/>
          <w:numId w:val="6"/>
        </w:numPr>
        <w:rPr>
          <w:lang w:val="en-CA"/>
        </w:rPr>
      </w:pPr>
      <w:r>
        <w:rPr>
          <w:lang w:val="en-CA"/>
        </w:rPr>
        <w:t>Communicating with internal and external stakeholders when a selection process is launched and a change in leadership is eminent.</w:t>
      </w:r>
    </w:p>
    <w:p w14:paraId="4AF62119" w14:textId="4492B754" w:rsidR="00E309C6" w:rsidRDefault="00572FF7" w:rsidP="00620C6D">
      <w:pPr>
        <w:pStyle w:val="ListParagraph"/>
        <w:numPr>
          <w:ilvl w:val="0"/>
          <w:numId w:val="6"/>
        </w:numPr>
        <w:rPr>
          <w:lang w:val="en-CA"/>
        </w:rPr>
      </w:pPr>
      <w:r w:rsidRPr="00572FF7">
        <w:rPr>
          <w:lang w:val="en-CA"/>
        </w:rPr>
        <w:t>A</w:t>
      </w:r>
      <w:r w:rsidR="00E309C6" w:rsidRPr="00572FF7">
        <w:rPr>
          <w:lang w:val="en-CA"/>
        </w:rPr>
        <w:t xml:space="preserve">llocating the budgets required for implementing professional development plans for employees wishing to access management positions. </w:t>
      </w:r>
    </w:p>
    <w:p w14:paraId="7D46E5F5" w14:textId="52AE08A1" w:rsidR="00352936" w:rsidRDefault="00352936" w:rsidP="00620C6D">
      <w:pPr>
        <w:pStyle w:val="ListParagraph"/>
        <w:numPr>
          <w:ilvl w:val="0"/>
          <w:numId w:val="6"/>
        </w:numPr>
        <w:rPr>
          <w:lang w:val="en-CA"/>
        </w:rPr>
      </w:pPr>
      <w:r>
        <w:rPr>
          <w:lang w:val="en-CA"/>
        </w:rPr>
        <w:t>Allocating the budgets required for impl</w:t>
      </w:r>
      <w:r w:rsidR="00CB3B86">
        <w:rPr>
          <w:lang w:val="en-CA"/>
        </w:rPr>
        <w:t>ementing succession plans and the work of its committees.</w:t>
      </w:r>
    </w:p>
    <w:p w14:paraId="6D40E935" w14:textId="6FB3534E" w:rsidR="00660704" w:rsidRPr="00572FF7" w:rsidRDefault="00660704" w:rsidP="00620C6D">
      <w:pPr>
        <w:pStyle w:val="ListParagraph"/>
        <w:numPr>
          <w:ilvl w:val="0"/>
          <w:numId w:val="6"/>
        </w:numPr>
        <w:rPr>
          <w:lang w:val="en-CA"/>
        </w:rPr>
      </w:pPr>
      <w:r>
        <w:rPr>
          <w:lang w:val="en-CA"/>
        </w:rPr>
        <w:lastRenderedPageBreak/>
        <w:t>Allocating the budgets required for</w:t>
      </w:r>
      <w:r w:rsidR="005600F1">
        <w:rPr>
          <w:lang w:val="en-CA"/>
        </w:rPr>
        <w:t xml:space="preserve"> the exiting Executive Director’s salary </w:t>
      </w:r>
      <w:r w:rsidR="00F43BC6">
        <w:rPr>
          <w:lang w:val="en-CA"/>
        </w:rPr>
        <w:t xml:space="preserve">and the new Executive Director’s salary to overlap and complete the </w:t>
      </w:r>
      <w:r w:rsidR="00042049">
        <w:rPr>
          <w:lang w:val="en-CA"/>
        </w:rPr>
        <w:t>Executive Director</w:t>
      </w:r>
      <w:r w:rsidR="00F43BC6">
        <w:rPr>
          <w:lang w:val="en-CA"/>
        </w:rPr>
        <w:t xml:space="preserve"> Transfer of Knowledge Plan.</w:t>
      </w:r>
    </w:p>
    <w:p w14:paraId="5F60A85A" w14:textId="4B8617E8" w:rsidR="00E309C6" w:rsidRPr="006F1FBE" w:rsidRDefault="00572FF7" w:rsidP="006F1FBE">
      <w:pPr>
        <w:pStyle w:val="ListParagraph"/>
        <w:numPr>
          <w:ilvl w:val="0"/>
          <w:numId w:val="6"/>
        </w:numPr>
        <w:rPr>
          <w:lang w:val="en-CA"/>
        </w:rPr>
      </w:pPr>
      <w:r>
        <w:rPr>
          <w:lang w:val="en-CA"/>
        </w:rPr>
        <w:t>D</w:t>
      </w:r>
      <w:r w:rsidR="00E309C6" w:rsidRPr="006F1FBE">
        <w:rPr>
          <w:lang w:val="en-CA"/>
        </w:rPr>
        <w:t xml:space="preserve">esignating a </w:t>
      </w:r>
      <w:r w:rsidR="000B46FB">
        <w:rPr>
          <w:lang w:val="en-CA"/>
        </w:rPr>
        <w:t>N</w:t>
      </w:r>
      <w:r w:rsidR="006C2890">
        <w:rPr>
          <w:lang w:val="en-CA"/>
        </w:rPr>
        <w:t xml:space="preserve">ominations </w:t>
      </w:r>
      <w:r w:rsidR="000B46FB">
        <w:rPr>
          <w:lang w:val="en-CA"/>
        </w:rPr>
        <w:t>C</w:t>
      </w:r>
      <w:r w:rsidR="00E309C6" w:rsidRPr="006F1FBE">
        <w:rPr>
          <w:lang w:val="en-CA"/>
        </w:rPr>
        <w:t xml:space="preserve">ommittee to </w:t>
      </w:r>
      <w:r w:rsidR="009946C8">
        <w:rPr>
          <w:lang w:val="en-CA"/>
        </w:rPr>
        <w:t xml:space="preserve">implement </w:t>
      </w:r>
      <w:r w:rsidR="00CA28A1">
        <w:rPr>
          <w:lang w:val="en-CA"/>
        </w:rPr>
        <w:t>the</w:t>
      </w:r>
      <w:r w:rsidR="00E309C6" w:rsidRPr="006F1FBE">
        <w:rPr>
          <w:lang w:val="en-CA"/>
        </w:rPr>
        <w:t xml:space="preserve"> succession plan for Board members</w:t>
      </w:r>
      <w:r w:rsidR="0002783E">
        <w:rPr>
          <w:lang w:val="en-CA"/>
        </w:rPr>
        <w:t xml:space="preserve"> (the Board of Directors may wish to establish clear Terms of Reference for this committee).</w:t>
      </w:r>
    </w:p>
    <w:p w14:paraId="1A277098" w14:textId="5B956768" w:rsidR="00E309C6" w:rsidRDefault="008F7456" w:rsidP="006F1FBE">
      <w:pPr>
        <w:pStyle w:val="ListParagraph"/>
        <w:numPr>
          <w:ilvl w:val="0"/>
          <w:numId w:val="6"/>
        </w:numPr>
        <w:rPr>
          <w:lang w:val="en-CA"/>
        </w:rPr>
      </w:pPr>
      <w:r>
        <w:rPr>
          <w:lang w:val="en-CA"/>
        </w:rPr>
        <w:t xml:space="preserve">Adopting </w:t>
      </w:r>
      <w:r w:rsidR="00E309C6" w:rsidRPr="006F1FBE">
        <w:rPr>
          <w:lang w:val="en-CA"/>
        </w:rPr>
        <w:t>the succession plan</w:t>
      </w:r>
      <w:r w:rsidR="009318C6">
        <w:rPr>
          <w:lang w:val="en-CA"/>
        </w:rPr>
        <w:t>s</w:t>
      </w:r>
      <w:r w:rsidR="00E309C6" w:rsidRPr="006F1FBE">
        <w:rPr>
          <w:lang w:val="en-CA"/>
        </w:rPr>
        <w:t xml:space="preserve"> for the</w:t>
      </w:r>
      <w:r w:rsidR="009318C6">
        <w:rPr>
          <w:lang w:val="en-CA"/>
        </w:rPr>
        <w:t xml:space="preserve"> position of</w:t>
      </w:r>
      <w:r w:rsidR="00E309C6" w:rsidRPr="006F1FBE">
        <w:rPr>
          <w:lang w:val="en-CA"/>
        </w:rPr>
        <w:t xml:space="preserve"> Executive Director.</w:t>
      </w:r>
    </w:p>
    <w:p w14:paraId="0683BEA8" w14:textId="2F7D2230" w:rsidR="0002783E" w:rsidRPr="0002783E" w:rsidRDefault="0002783E" w:rsidP="0002783E">
      <w:pPr>
        <w:pStyle w:val="ListParagraph"/>
        <w:numPr>
          <w:ilvl w:val="0"/>
          <w:numId w:val="6"/>
        </w:numPr>
        <w:rPr>
          <w:lang w:val="en-CA"/>
        </w:rPr>
      </w:pPr>
      <w:r>
        <w:rPr>
          <w:lang w:val="en-CA"/>
        </w:rPr>
        <w:t>D</w:t>
      </w:r>
      <w:r w:rsidRPr="006F1FBE">
        <w:rPr>
          <w:lang w:val="en-CA"/>
        </w:rPr>
        <w:t xml:space="preserve">esignating a </w:t>
      </w:r>
      <w:r w:rsidR="008F7456">
        <w:rPr>
          <w:lang w:val="en-CA"/>
        </w:rPr>
        <w:t>Selection</w:t>
      </w:r>
      <w:r>
        <w:rPr>
          <w:lang w:val="en-CA"/>
        </w:rPr>
        <w:t xml:space="preserve"> C</w:t>
      </w:r>
      <w:r w:rsidRPr="006F1FBE">
        <w:rPr>
          <w:lang w:val="en-CA"/>
        </w:rPr>
        <w:t xml:space="preserve">ommittee to </w:t>
      </w:r>
      <w:r>
        <w:rPr>
          <w:lang w:val="en-CA"/>
        </w:rPr>
        <w:t>implement the</w:t>
      </w:r>
      <w:r w:rsidRPr="006F1FBE">
        <w:rPr>
          <w:lang w:val="en-CA"/>
        </w:rPr>
        <w:t xml:space="preserve"> succession plan for </w:t>
      </w:r>
      <w:r w:rsidR="008F7456">
        <w:rPr>
          <w:lang w:val="en-CA"/>
        </w:rPr>
        <w:t>Executive Director</w:t>
      </w:r>
      <w:r>
        <w:rPr>
          <w:lang w:val="en-CA"/>
        </w:rPr>
        <w:t xml:space="preserve"> (the Board of Directors may wish to establish clear Terms of Reference for this committee).</w:t>
      </w:r>
    </w:p>
    <w:p w14:paraId="3612F6D4" w14:textId="6AF66CA3" w:rsidR="00594C79" w:rsidRDefault="00594C79" w:rsidP="006F1FBE">
      <w:pPr>
        <w:pStyle w:val="ListParagraph"/>
        <w:numPr>
          <w:ilvl w:val="0"/>
          <w:numId w:val="6"/>
        </w:numPr>
        <w:rPr>
          <w:lang w:val="en-CA"/>
        </w:rPr>
      </w:pPr>
      <w:r>
        <w:rPr>
          <w:lang w:val="en-CA"/>
        </w:rPr>
        <w:t>Regularly reviewing and updating the Executive Director’s job description.</w:t>
      </w:r>
    </w:p>
    <w:p w14:paraId="7F2F0CD3" w14:textId="40CC0AC8" w:rsidR="00594C79" w:rsidRPr="006F1FBE" w:rsidRDefault="00131041" w:rsidP="006F1FBE">
      <w:pPr>
        <w:pStyle w:val="ListParagraph"/>
        <w:numPr>
          <w:ilvl w:val="0"/>
          <w:numId w:val="6"/>
        </w:numPr>
        <w:rPr>
          <w:lang w:val="en-CA"/>
        </w:rPr>
      </w:pPr>
      <w:r>
        <w:rPr>
          <w:lang w:val="en-CA"/>
        </w:rPr>
        <w:t xml:space="preserve">Evaluating the Executive Director’s performance annually, including developing the </w:t>
      </w:r>
      <w:r w:rsidR="00042049">
        <w:rPr>
          <w:lang w:val="en-CA"/>
        </w:rPr>
        <w:t>Executive Director</w:t>
      </w:r>
      <w:r>
        <w:rPr>
          <w:lang w:val="en-CA"/>
        </w:rPr>
        <w:t>’s professional development plan</w:t>
      </w:r>
      <w:r w:rsidR="00C54256">
        <w:rPr>
          <w:lang w:val="en-CA"/>
        </w:rPr>
        <w:t xml:space="preserve"> (the Board may designate an </w:t>
      </w:r>
      <w:r w:rsidR="00042049">
        <w:rPr>
          <w:lang w:val="en-CA"/>
        </w:rPr>
        <w:t>Executive Director</w:t>
      </w:r>
      <w:r w:rsidR="00C54256">
        <w:rPr>
          <w:lang w:val="en-CA"/>
        </w:rPr>
        <w:t xml:space="preserve"> Evaluation Committee</w:t>
      </w:r>
      <w:r w:rsidR="00912E57">
        <w:rPr>
          <w:lang w:val="en-CA"/>
        </w:rPr>
        <w:t xml:space="preserve"> annually</w:t>
      </w:r>
      <w:r w:rsidR="00C54256">
        <w:rPr>
          <w:lang w:val="en-CA"/>
        </w:rPr>
        <w:t>, which must be composed of the president and two other board members)</w:t>
      </w:r>
      <w:r>
        <w:rPr>
          <w:lang w:val="en-CA"/>
        </w:rPr>
        <w:t>.</w:t>
      </w:r>
    </w:p>
    <w:p w14:paraId="75F0CC50" w14:textId="26107BCA" w:rsidR="0025487A" w:rsidRDefault="0025487A" w:rsidP="0025487A">
      <w:pPr>
        <w:rPr>
          <w:lang w:val="en-CA"/>
        </w:rPr>
      </w:pPr>
      <w:r>
        <w:rPr>
          <w:lang w:val="en-CA"/>
        </w:rPr>
        <w:t>Additionally, each member of the Board of Directors is expected to act as an ambassador of the [Organization]</w:t>
      </w:r>
      <w:r w:rsidR="000B3AD0">
        <w:rPr>
          <w:lang w:val="en-CA"/>
        </w:rPr>
        <w:t xml:space="preserve">, </w:t>
      </w:r>
      <w:r>
        <w:rPr>
          <w:lang w:val="en-CA"/>
        </w:rPr>
        <w:t>promote</w:t>
      </w:r>
      <w:r w:rsidR="006163D1">
        <w:rPr>
          <w:lang w:val="en-CA"/>
        </w:rPr>
        <w:t xml:space="preserve"> it to partners and </w:t>
      </w:r>
      <w:r w:rsidR="000B3AD0">
        <w:rPr>
          <w:lang w:val="en-CA"/>
        </w:rPr>
        <w:t xml:space="preserve">to </w:t>
      </w:r>
      <w:r w:rsidR="006163D1">
        <w:rPr>
          <w:lang w:val="en-CA"/>
        </w:rPr>
        <w:t>potential Board members</w:t>
      </w:r>
      <w:r w:rsidR="000B3AD0">
        <w:rPr>
          <w:lang w:val="en-CA"/>
        </w:rPr>
        <w:t>. This will</w:t>
      </w:r>
      <w:r w:rsidR="00DE787C">
        <w:rPr>
          <w:lang w:val="en-CA"/>
        </w:rPr>
        <w:t xml:space="preserve"> ensur</w:t>
      </w:r>
      <w:r w:rsidR="00B12380">
        <w:rPr>
          <w:lang w:val="en-CA"/>
        </w:rPr>
        <w:t>e</w:t>
      </w:r>
      <w:r w:rsidR="00DE787C">
        <w:rPr>
          <w:lang w:val="en-CA"/>
        </w:rPr>
        <w:t xml:space="preserve"> that </w:t>
      </w:r>
      <w:r w:rsidR="009E3EF2">
        <w:rPr>
          <w:lang w:val="en-CA"/>
        </w:rPr>
        <w:t xml:space="preserve">many highly qualified and competent candidacies are received </w:t>
      </w:r>
      <w:r w:rsidR="00DE787C">
        <w:rPr>
          <w:lang w:val="en-CA"/>
        </w:rPr>
        <w:t xml:space="preserve">when board seats become </w:t>
      </w:r>
      <w:r w:rsidR="009E3EF2">
        <w:rPr>
          <w:lang w:val="en-CA"/>
        </w:rPr>
        <w:t>vacant.</w:t>
      </w:r>
      <w:r w:rsidR="00B12380">
        <w:rPr>
          <w:lang w:val="en-CA"/>
        </w:rPr>
        <w:t xml:space="preserve"> </w:t>
      </w:r>
      <w:r w:rsidR="00156E4E">
        <w:rPr>
          <w:lang w:val="en-CA"/>
        </w:rPr>
        <w:t>Board members are encouraged to support the Nominations Committee by asking interesting and interested individuals to send their curriculum vitae</w:t>
      </w:r>
      <w:r w:rsidR="00C71970">
        <w:rPr>
          <w:lang w:val="en-CA"/>
        </w:rPr>
        <w:t xml:space="preserve"> to the committee</w:t>
      </w:r>
      <w:r w:rsidR="00156E4E">
        <w:rPr>
          <w:lang w:val="en-CA"/>
        </w:rPr>
        <w:t xml:space="preserve"> throughout the year. </w:t>
      </w:r>
    </w:p>
    <w:p w14:paraId="203A83ED" w14:textId="7224F87B" w:rsidR="00B12380" w:rsidRPr="0025487A" w:rsidRDefault="00B12380" w:rsidP="0025487A">
      <w:pPr>
        <w:rPr>
          <w:lang w:val="en-CA"/>
        </w:rPr>
      </w:pPr>
      <w:r>
        <w:rPr>
          <w:lang w:val="en-CA"/>
        </w:rPr>
        <w:t>Each board member is also expected to inform the Board of Directors, in writing, of a planned departure at least three board meetings before their expected departure date.</w:t>
      </w:r>
    </w:p>
    <w:p w14:paraId="588D35E1" w14:textId="71540715" w:rsidR="006C2890" w:rsidRDefault="00547182" w:rsidP="00E309C6">
      <w:pPr>
        <w:pStyle w:val="Heading2"/>
        <w:numPr>
          <w:ilvl w:val="0"/>
          <w:numId w:val="0"/>
        </w:numPr>
        <w:ind w:left="720"/>
        <w:rPr>
          <w:lang w:val="en-CA"/>
        </w:rPr>
      </w:pPr>
      <w:r>
        <w:rPr>
          <w:lang w:val="en-CA"/>
        </w:rPr>
        <w:t>3</w:t>
      </w:r>
      <w:r w:rsidR="00E309C6">
        <w:rPr>
          <w:lang w:val="en-CA"/>
        </w:rPr>
        <w:t>.2</w:t>
      </w:r>
      <w:r w:rsidR="00E309C6" w:rsidRPr="00E309C6">
        <w:rPr>
          <w:lang w:val="en-CA"/>
        </w:rPr>
        <w:t xml:space="preserve"> </w:t>
      </w:r>
      <w:r w:rsidR="006C2890">
        <w:rPr>
          <w:lang w:val="en-CA"/>
        </w:rPr>
        <w:t xml:space="preserve">The Nominations Committee </w:t>
      </w:r>
    </w:p>
    <w:p w14:paraId="2323413C" w14:textId="49EDD5C9" w:rsidR="000B46FB" w:rsidRPr="000B46FB" w:rsidRDefault="000B46FB" w:rsidP="000B46FB">
      <w:pPr>
        <w:rPr>
          <w:lang w:val="en-CA"/>
        </w:rPr>
      </w:pPr>
      <w:r>
        <w:rPr>
          <w:lang w:val="en-CA"/>
        </w:rPr>
        <w:t>A Nominations Committee</w:t>
      </w:r>
      <w:r w:rsidR="00D72948">
        <w:rPr>
          <w:lang w:val="en-CA"/>
        </w:rPr>
        <w:t xml:space="preserve"> is</w:t>
      </w:r>
      <w:r w:rsidR="00C053BA">
        <w:rPr>
          <w:lang w:val="en-CA"/>
        </w:rPr>
        <w:t xml:space="preserve"> a</w:t>
      </w:r>
      <w:r w:rsidR="00BE718F">
        <w:rPr>
          <w:lang w:val="en-CA"/>
        </w:rPr>
        <w:t xml:space="preserve"> permanent </w:t>
      </w:r>
      <w:r w:rsidR="00C053BA">
        <w:rPr>
          <w:lang w:val="en-CA"/>
        </w:rPr>
        <w:t xml:space="preserve">committee of the Board of Directors that meets </w:t>
      </w:r>
      <w:r w:rsidR="0002430E">
        <w:rPr>
          <w:lang w:val="en-CA"/>
        </w:rPr>
        <w:t>once</w:t>
      </w:r>
      <w:r w:rsidR="00C053BA">
        <w:rPr>
          <w:lang w:val="en-CA"/>
        </w:rPr>
        <w:t xml:space="preserve"> </w:t>
      </w:r>
      <w:r w:rsidR="00BE718F">
        <w:rPr>
          <w:lang w:val="en-CA"/>
        </w:rPr>
        <w:t>each</w:t>
      </w:r>
      <w:r w:rsidR="00C053BA">
        <w:rPr>
          <w:lang w:val="en-CA"/>
        </w:rPr>
        <w:t xml:space="preserve"> year</w:t>
      </w:r>
      <w:r w:rsidR="0002430E">
        <w:rPr>
          <w:lang w:val="en-CA"/>
        </w:rPr>
        <w:t xml:space="preserve"> to review candidacies for vacant Board seats before the annual general meeting. The committee may meet for special </w:t>
      </w:r>
      <w:r w:rsidR="00F6016A">
        <w:rPr>
          <w:lang w:val="en-CA"/>
        </w:rPr>
        <w:t>meetings when</w:t>
      </w:r>
      <w:r w:rsidR="0002430E">
        <w:rPr>
          <w:lang w:val="en-CA"/>
        </w:rPr>
        <w:t xml:space="preserve"> a board seat becomes vacant.</w:t>
      </w:r>
      <w:r w:rsidR="006C7C9C">
        <w:rPr>
          <w:lang w:val="en-CA"/>
        </w:rPr>
        <w:t xml:space="preserve"> The </w:t>
      </w:r>
      <w:r w:rsidR="00D72670">
        <w:rPr>
          <w:lang w:val="en-CA"/>
        </w:rPr>
        <w:t>N</w:t>
      </w:r>
      <w:r w:rsidR="006C7C9C">
        <w:rPr>
          <w:lang w:val="en-CA"/>
        </w:rPr>
        <w:t xml:space="preserve">ominations </w:t>
      </w:r>
      <w:r w:rsidR="00D72670">
        <w:rPr>
          <w:lang w:val="en-CA"/>
        </w:rPr>
        <w:t>C</w:t>
      </w:r>
      <w:r w:rsidR="006C7C9C">
        <w:rPr>
          <w:lang w:val="en-CA"/>
        </w:rPr>
        <w:t xml:space="preserve">ommittee is composed of two board members, habitually the president and the vice-president, and the Executive Director. Any of these members may be replaced by another board member, by resolution of the </w:t>
      </w:r>
      <w:r w:rsidR="00CC3E8B">
        <w:rPr>
          <w:lang w:val="en-CA"/>
        </w:rPr>
        <w:t>B</w:t>
      </w:r>
      <w:r w:rsidR="006C7C9C">
        <w:rPr>
          <w:lang w:val="en-CA"/>
        </w:rPr>
        <w:t xml:space="preserve">oard of Directors. </w:t>
      </w:r>
      <w:r w:rsidR="0002783E">
        <w:rPr>
          <w:lang w:val="en-CA"/>
        </w:rPr>
        <w:t>Terms of Reference for the Nominations Committee may be developed to ensure their mandate is well defined.</w:t>
      </w:r>
    </w:p>
    <w:p w14:paraId="23253E70" w14:textId="33A45167" w:rsidR="006C2890" w:rsidRDefault="0072302F" w:rsidP="006C2890">
      <w:pPr>
        <w:rPr>
          <w:lang w:val="en-CA"/>
        </w:rPr>
      </w:pPr>
      <w:r>
        <w:rPr>
          <w:lang w:val="en-CA"/>
        </w:rPr>
        <w:t>The Nominations Committee is responsible for:</w:t>
      </w:r>
    </w:p>
    <w:p w14:paraId="73290674" w14:textId="156FAEB2" w:rsidR="0072302F" w:rsidRDefault="00810968" w:rsidP="0072302F">
      <w:pPr>
        <w:pStyle w:val="ListParagraph"/>
        <w:numPr>
          <w:ilvl w:val="0"/>
          <w:numId w:val="8"/>
        </w:numPr>
        <w:rPr>
          <w:lang w:val="en-CA"/>
        </w:rPr>
      </w:pPr>
      <w:r>
        <w:rPr>
          <w:lang w:val="en-CA"/>
        </w:rPr>
        <w:t xml:space="preserve">Meeting regularly once per year, </w:t>
      </w:r>
      <w:r w:rsidR="00425344">
        <w:rPr>
          <w:lang w:val="en-CA"/>
        </w:rPr>
        <w:t>two</w:t>
      </w:r>
      <w:r>
        <w:rPr>
          <w:lang w:val="en-CA"/>
        </w:rPr>
        <w:t xml:space="preserve"> month</w:t>
      </w:r>
      <w:r w:rsidR="00425344">
        <w:rPr>
          <w:lang w:val="en-CA"/>
        </w:rPr>
        <w:t>s</w:t>
      </w:r>
      <w:r>
        <w:rPr>
          <w:lang w:val="en-CA"/>
        </w:rPr>
        <w:t xml:space="preserve"> before the annual general meeting.</w:t>
      </w:r>
    </w:p>
    <w:p w14:paraId="07D53A6F" w14:textId="663E874C" w:rsidR="00F3291F" w:rsidRDefault="00F3291F" w:rsidP="0072302F">
      <w:pPr>
        <w:pStyle w:val="ListParagraph"/>
        <w:numPr>
          <w:ilvl w:val="0"/>
          <w:numId w:val="8"/>
        </w:numPr>
        <w:rPr>
          <w:lang w:val="en-CA"/>
        </w:rPr>
      </w:pPr>
      <w:r>
        <w:rPr>
          <w:lang w:val="en-CA"/>
        </w:rPr>
        <w:t>Meeting as soon as a board seat becomes vacant unexpectedly</w:t>
      </w:r>
      <w:r w:rsidR="00532E91">
        <w:rPr>
          <w:lang w:val="en-CA"/>
        </w:rPr>
        <w:t xml:space="preserve"> several months before an annual general meeting</w:t>
      </w:r>
      <w:r>
        <w:rPr>
          <w:lang w:val="en-CA"/>
        </w:rPr>
        <w:t>.</w:t>
      </w:r>
    </w:p>
    <w:p w14:paraId="4A075BBD" w14:textId="6500C425" w:rsidR="00810968" w:rsidRDefault="00810968" w:rsidP="0072302F">
      <w:pPr>
        <w:pStyle w:val="ListParagraph"/>
        <w:numPr>
          <w:ilvl w:val="0"/>
          <w:numId w:val="8"/>
        </w:numPr>
        <w:rPr>
          <w:lang w:val="en-CA"/>
        </w:rPr>
      </w:pPr>
      <w:r>
        <w:rPr>
          <w:lang w:val="en-CA"/>
        </w:rPr>
        <w:t xml:space="preserve">Reviewing the Board Member’s Competency Checklist (see </w:t>
      </w:r>
      <w:r w:rsidR="00F35D62">
        <w:rPr>
          <w:lang w:val="en-CA"/>
        </w:rPr>
        <w:t>A</w:t>
      </w:r>
      <w:r>
        <w:rPr>
          <w:lang w:val="en-CA"/>
        </w:rPr>
        <w:t>nnex 1</w:t>
      </w:r>
      <w:r w:rsidR="00F35D62">
        <w:rPr>
          <w:lang w:val="en-CA"/>
        </w:rPr>
        <w:t>) regularly</w:t>
      </w:r>
      <w:r w:rsidR="002A6730">
        <w:rPr>
          <w:lang w:val="en-CA"/>
        </w:rPr>
        <w:t xml:space="preserve"> to ensure </w:t>
      </w:r>
      <w:r w:rsidR="00CC3E8B">
        <w:rPr>
          <w:lang w:val="en-CA"/>
        </w:rPr>
        <w:t>it</w:t>
      </w:r>
      <w:r w:rsidR="002A6730">
        <w:rPr>
          <w:lang w:val="en-CA"/>
        </w:rPr>
        <w:t xml:space="preserve"> continue</w:t>
      </w:r>
      <w:r w:rsidR="00CC3E8B">
        <w:rPr>
          <w:lang w:val="en-CA"/>
        </w:rPr>
        <w:t>s</w:t>
      </w:r>
      <w:r w:rsidR="002A6730">
        <w:rPr>
          <w:lang w:val="en-CA"/>
        </w:rPr>
        <w:t xml:space="preserve"> to align with the </w:t>
      </w:r>
      <w:r w:rsidR="00BE1AC6">
        <w:rPr>
          <w:lang w:val="en-CA"/>
        </w:rPr>
        <w:t>[Organization]’s needs and strategic orientations.</w:t>
      </w:r>
    </w:p>
    <w:p w14:paraId="261AD36F" w14:textId="1F86480E" w:rsidR="003112F5" w:rsidRDefault="003112F5" w:rsidP="0072302F">
      <w:pPr>
        <w:pStyle w:val="ListParagraph"/>
        <w:numPr>
          <w:ilvl w:val="0"/>
          <w:numId w:val="8"/>
        </w:numPr>
        <w:rPr>
          <w:lang w:val="en-CA"/>
        </w:rPr>
      </w:pPr>
      <w:r>
        <w:rPr>
          <w:lang w:val="en-CA"/>
        </w:rPr>
        <w:lastRenderedPageBreak/>
        <w:t>Maintaining a bank of qualified candidates to fill vacant board positions.</w:t>
      </w:r>
    </w:p>
    <w:p w14:paraId="39B374AC" w14:textId="18C76395" w:rsidR="00810968" w:rsidRDefault="00810968" w:rsidP="0072302F">
      <w:pPr>
        <w:pStyle w:val="ListParagraph"/>
        <w:numPr>
          <w:ilvl w:val="0"/>
          <w:numId w:val="8"/>
        </w:numPr>
        <w:rPr>
          <w:lang w:val="en-CA"/>
        </w:rPr>
      </w:pPr>
      <w:r>
        <w:rPr>
          <w:lang w:val="en-CA"/>
        </w:rPr>
        <w:t xml:space="preserve">Assessing candidates for vacant board positions. </w:t>
      </w:r>
    </w:p>
    <w:p w14:paraId="76DC5921" w14:textId="31E23705" w:rsidR="00F6016A" w:rsidRDefault="00F6016A" w:rsidP="0072302F">
      <w:pPr>
        <w:pStyle w:val="ListParagraph"/>
        <w:numPr>
          <w:ilvl w:val="0"/>
          <w:numId w:val="8"/>
        </w:numPr>
        <w:rPr>
          <w:lang w:val="en-CA"/>
        </w:rPr>
      </w:pPr>
      <w:r>
        <w:rPr>
          <w:lang w:val="en-CA"/>
        </w:rPr>
        <w:t>Conducting interviews with potential candidates, as they see fit.</w:t>
      </w:r>
    </w:p>
    <w:p w14:paraId="33C9E119" w14:textId="0A9DB885" w:rsidR="00810968" w:rsidRDefault="00810968" w:rsidP="0072302F">
      <w:pPr>
        <w:pStyle w:val="ListParagraph"/>
        <w:numPr>
          <w:ilvl w:val="0"/>
          <w:numId w:val="8"/>
        </w:numPr>
        <w:rPr>
          <w:lang w:val="en-CA"/>
        </w:rPr>
      </w:pPr>
      <w:r>
        <w:rPr>
          <w:lang w:val="en-CA"/>
        </w:rPr>
        <w:t>Recommending new qualified and competent Board members to the members at an annual general meeting.</w:t>
      </w:r>
    </w:p>
    <w:p w14:paraId="7D81CE5D" w14:textId="787B20AB" w:rsidR="00810968" w:rsidRDefault="00810968" w:rsidP="0072302F">
      <w:pPr>
        <w:pStyle w:val="ListParagraph"/>
        <w:numPr>
          <w:ilvl w:val="0"/>
          <w:numId w:val="8"/>
        </w:numPr>
        <w:rPr>
          <w:lang w:val="en-CA"/>
        </w:rPr>
      </w:pPr>
      <w:r>
        <w:rPr>
          <w:lang w:val="en-CA"/>
        </w:rPr>
        <w:t>Recommending</w:t>
      </w:r>
      <w:r w:rsidRPr="00810968">
        <w:rPr>
          <w:lang w:val="en-CA"/>
        </w:rPr>
        <w:t xml:space="preserve"> </w:t>
      </w:r>
      <w:r>
        <w:rPr>
          <w:lang w:val="en-CA"/>
        </w:rPr>
        <w:t>new qualified and competent Board members to the Board of Directors when board seats become vacant during the year.</w:t>
      </w:r>
    </w:p>
    <w:p w14:paraId="6ECE21D6" w14:textId="1A27DA84" w:rsidR="001A74FA" w:rsidRDefault="001A74FA" w:rsidP="0072302F">
      <w:pPr>
        <w:pStyle w:val="ListParagraph"/>
        <w:numPr>
          <w:ilvl w:val="0"/>
          <w:numId w:val="8"/>
        </w:numPr>
        <w:rPr>
          <w:lang w:val="en-CA"/>
        </w:rPr>
      </w:pPr>
      <w:r>
        <w:rPr>
          <w:lang w:val="en-CA"/>
        </w:rPr>
        <w:t>Onboarding new board members</w:t>
      </w:r>
      <w:r w:rsidR="00BD0B5E">
        <w:rPr>
          <w:lang w:val="en-CA"/>
        </w:rPr>
        <w:t>, in collaboration with the Executive Director</w:t>
      </w:r>
      <w:r>
        <w:rPr>
          <w:lang w:val="en-CA"/>
        </w:rPr>
        <w:t>.</w:t>
      </w:r>
    </w:p>
    <w:p w14:paraId="45DA7322" w14:textId="5830BB58" w:rsidR="001A74FA" w:rsidRDefault="001A74FA" w:rsidP="0072302F">
      <w:pPr>
        <w:pStyle w:val="ListParagraph"/>
        <w:numPr>
          <w:ilvl w:val="0"/>
          <w:numId w:val="8"/>
        </w:numPr>
        <w:rPr>
          <w:lang w:val="en-CA"/>
        </w:rPr>
      </w:pPr>
      <w:r>
        <w:rPr>
          <w:lang w:val="en-CA"/>
        </w:rPr>
        <w:t xml:space="preserve">Assigning a mentor to new board members. </w:t>
      </w:r>
    </w:p>
    <w:p w14:paraId="37D3DD65" w14:textId="74D6A758" w:rsidR="00532E91" w:rsidRPr="0072302F" w:rsidRDefault="00532E91" w:rsidP="0072302F">
      <w:pPr>
        <w:pStyle w:val="ListParagraph"/>
        <w:numPr>
          <w:ilvl w:val="0"/>
          <w:numId w:val="8"/>
        </w:numPr>
        <w:rPr>
          <w:lang w:val="en-CA"/>
        </w:rPr>
      </w:pPr>
      <w:r>
        <w:rPr>
          <w:lang w:val="en-CA"/>
        </w:rPr>
        <w:t>Concluding any business, as occasionally may be mandated by resolution of the Board of Directors.</w:t>
      </w:r>
    </w:p>
    <w:p w14:paraId="43D8C162" w14:textId="27E476E0" w:rsidR="00D926FB" w:rsidRDefault="00B62647" w:rsidP="00E309C6">
      <w:pPr>
        <w:pStyle w:val="Heading2"/>
        <w:numPr>
          <w:ilvl w:val="0"/>
          <w:numId w:val="0"/>
        </w:numPr>
        <w:ind w:left="720"/>
        <w:rPr>
          <w:lang w:val="en-CA"/>
        </w:rPr>
      </w:pPr>
      <w:r>
        <w:rPr>
          <w:lang w:val="en-CA"/>
        </w:rPr>
        <w:t>3</w:t>
      </w:r>
      <w:r w:rsidR="006C2890">
        <w:rPr>
          <w:lang w:val="en-CA"/>
        </w:rPr>
        <w:t xml:space="preserve">.3 </w:t>
      </w:r>
      <w:r w:rsidR="0068012A">
        <w:rPr>
          <w:lang w:val="en-CA"/>
        </w:rPr>
        <w:t>The Selection Committee for the Executive Director</w:t>
      </w:r>
    </w:p>
    <w:p w14:paraId="63CFA1FA" w14:textId="6AD49CB2" w:rsidR="00BD0B5E" w:rsidRDefault="004F5D1E" w:rsidP="00BD0B5E">
      <w:pPr>
        <w:rPr>
          <w:lang w:val="en-CA"/>
        </w:rPr>
      </w:pPr>
      <w:r>
        <w:rPr>
          <w:lang w:val="en-CA"/>
        </w:rPr>
        <w:t xml:space="preserve">The Selection Committee is an </w:t>
      </w:r>
      <w:r w:rsidR="009158AB">
        <w:rPr>
          <w:lang w:val="en-CA"/>
        </w:rPr>
        <w:t>ad hoc</w:t>
      </w:r>
      <w:r>
        <w:rPr>
          <w:lang w:val="en-CA"/>
        </w:rPr>
        <w:t xml:space="preserve"> committee of the Board of Directors and meets, as needed, when it is time to select a new leader </w:t>
      </w:r>
      <w:r w:rsidR="007D00D3">
        <w:rPr>
          <w:lang w:val="en-CA"/>
        </w:rPr>
        <w:t xml:space="preserve">for </w:t>
      </w:r>
      <w:r w:rsidR="007D00D3" w:rsidRPr="00E309C6">
        <w:rPr>
          <w:lang w:val="en-CA"/>
        </w:rPr>
        <w:t xml:space="preserve">the </w:t>
      </w:r>
      <w:r w:rsidR="007D00D3">
        <w:rPr>
          <w:lang w:val="en-CA"/>
        </w:rPr>
        <w:t>[Organization].</w:t>
      </w:r>
      <w:r w:rsidR="00BC15E4">
        <w:rPr>
          <w:lang w:val="en-CA"/>
        </w:rPr>
        <w:t xml:space="preserve"> The Selection Committee is composed </w:t>
      </w:r>
      <w:r w:rsidR="003D75E8">
        <w:rPr>
          <w:lang w:val="en-CA"/>
        </w:rPr>
        <w:t xml:space="preserve">of a minimum of </w:t>
      </w:r>
      <w:r w:rsidR="0061661C">
        <w:rPr>
          <w:lang w:val="en-CA"/>
        </w:rPr>
        <w:t xml:space="preserve">three board members: </w:t>
      </w:r>
      <w:r w:rsidR="00BC15E4">
        <w:rPr>
          <w:lang w:val="en-CA"/>
        </w:rPr>
        <w:t xml:space="preserve">the </w:t>
      </w:r>
      <w:r w:rsidR="0061661C">
        <w:rPr>
          <w:lang w:val="en-CA"/>
        </w:rPr>
        <w:t>p</w:t>
      </w:r>
      <w:r w:rsidR="00BC15E4">
        <w:rPr>
          <w:lang w:val="en-CA"/>
        </w:rPr>
        <w:t>resident</w:t>
      </w:r>
      <w:r w:rsidR="0061661C">
        <w:rPr>
          <w:lang w:val="en-CA"/>
        </w:rPr>
        <w:t>, the vice-president and one additional board member designated by resolution of the Board of Directors.</w:t>
      </w:r>
      <w:r w:rsidR="003D75E8">
        <w:rPr>
          <w:lang w:val="en-CA"/>
        </w:rPr>
        <w:t xml:space="preserve"> The </w:t>
      </w:r>
      <w:r w:rsidR="00C37E20">
        <w:rPr>
          <w:lang w:val="en-CA"/>
        </w:rPr>
        <w:t>Selection</w:t>
      </w:r>
      <w:r w:rsidR="003D75E8">
        <w:rPr>
          <w:lang w:val="en-CA"/>
        </w:rPr>
        <w:t xml:space="preserve"> Committee may also choose to hire</w:t>
      </w:r>
      <w:r w:rsidR="00C37E20">
        <w:rPr>
          <w:lang w:val="en-CA"/>
        </w:rPr>
        <w:t xml:space="preserve"> an external executive search firm to support them in the selection process. </w:t>
      </w:r>
      <w:r w:rsidR="003D75E8">
        <w:rPr>
          <w:lang w:val="en-CA"/>
        </w:rPr>
        <w:t xml:space="preserve">The maximum number of </w:t>
      </w:r>
      <w:r w:rsidR="00B96FDC">
        <w:rPr>
          <w:lang w:val="en-CA"/>
        </w:rPr>
        <w:t>individuals on the Selection Committee</w:t>
      </w:r>
      <w:r w:rsidR="003D75E8">
        <w:rPr>
          <w:lang w:val="en-CA"/>
        </w:rPr>
        <w:t xml:space="preserve"> </w:t>
      </w:r>
      <w:r w:rsidR="00B96FDC">
        <w:rPr>
          <w:lang w:val="en-CA"/>
        </w:rPr>
        <w:t>is</w:t>
      </w:r>
      <w:r w:rsidR="003D75E8">
        <w:rPr>
          <w:lang w:val="en-CA"/>
        </w:rPr>
        <w:t xml:space="preserve"> five.</w:t>
      </w:r>
    </w:p>
    <w:p w14:paraId="01BDF309" w14:textId="6E32977E" w:rsidR="009E7B8D" w:rsidRPr="009E7B8D" w:rsidRDefault="00D56D82" w:rsidP="009E7B8D">
      <w:pPr>
        <w:rPr>
          <w:lang w:val="en-CA"/>
        </w:rPr>
      </w:pPr>
      <w:r>
        <w:rPr>
          <w:lang w:val="en-CA"/>
        </w:rPr>
        <w:t>The Selection Committee is responsible for:</w:t>
      </w:r>
    </w:p>
    <w:p w14:paraId="2F1B92D4" w14:textId="25BA939F" w:rsidR="0061661C" w:rsidRDefault="00D56D82" w:rsidP="000904FD">
      <w:pPr>
        <w:pStyle w:val="ListParagraph"/>
        <w:numPr>
          <w:ilvl w:val="0"/>
          <w:numId w:val="9"/>
        </w:numPr>
        <w:rPr>
          <w:lang w:val="en-CA"/>
        </w:rPr>
      </w:pPr>
      <w:r>
        <w:rPr>
          <w:lang w:val="en-CA"/>
        </w:rPr>
        <w:t>Meeting</w:t>
      </w:r>
      <w:r w:rsidR="009458A3">
        <w:rPr>
          <w:lang w:val="en-CA"/>
        </w:rPr>
        <w:t xml:space="preserve"> within five days of the unexpected departure of the organization’s Executive Director.</w:t>
      </w:r>
    </w:p>
    <w:p w14:paraId="4F0E4951" w14:textId="586C78B5" w:rsidR="009458A3" w:rsidRDefault="007A45CC" w:rsidP="000904FD">
      <w:pPr>
        <w:pStyle w:val="ListParagraph"/>
        <w:numPr>
          <w:ilvl w:val="0"/>
          <w:numId w:val="9"/>
        </w:numPr>
        <w:rPr>
          <w:lang w:val="en-CA"/>
        </w:rPr>
      </w:pPr>
      <w:r>
        <w:rPr>
          <w:lang w:val="en-CA"/>
        </w:rPr>
        <w:t xml:space="preserve">Meeting within </w:t>
      </w:r>
      <w:r w:rsidR="00D97B4E">
        <w:rPr>
          <w:lang w:val="en-CA"/>
        </w:rPr>
        <w:t xml:space="preserve">ten days </w:t>
      </w:r>
      <w:r>
        <w:rPr>
          <w:lang w:val="en-CA"/>
        </w:rPr>
        <w:t>of the Executive Director</w:t>
      </w:r>
      <w:r w:rsidR="00D97B4E">
        <w:rPr>
          <w:lang w:val="en-CA"/>
        </w:rPr>
        <w:t xml:space="preserve">’s </w:t>
      </w:r>
      <w:r w:rsidR="00546B5C">
        <w:rPr>
          <w:lang w:val="en-CA"/>
        </w:rPr>
        <w:t>announcement of an expected departure</w:t>
      </w:r>
      <w:r w:rsidR="009E59A5">
        <w:rPr>
          <w:lang w:val="en-CA"/>
        </w:rPr>
        <w:t>.</w:t>
      </w:r>
    </w:p>
    <w:p w14:paraId="7B400798" w14:textId="27E68FB4" w:rsidR="008A22C7" w:rsidRDefault="000F5649" w:rsidP="000904FD">
      <w:pPr>
        <w:pStyle w:val="ListParagraph"/>
        <w:numPr>
          <w:ilvl w:val="0"/>
          <w:numId w:val="9"/>
        </w:numPr>
        <w:rPr>
          <w:lang w:val="en-CA"/>
        </w:rPr>
      </w:pPr>
      <w:r>
        <w:rPr>
          <w:lang w:val="en-CA"/>
        </w:rPr>
        <w:t>Assessing the need for external support in the hiring process.</w:t>
      </w:r>
    </w:p>
    <w:p w14:paraId="1BA437B3" w14:textId="7BFB6B35" w:rsidR="000F5649" w:rsidRDefault="000F5649" w:rsidP="000904FD">
      <w:pPr>
        <w:pStyle w:val="ListParagraph"/>
        <w:numPr>
          <w:ilvl w:val="0"/>
          <w:numId w:val="9"/>
        </w:numPr>
        <w:rPr>
          <w:lang w:val="en-CA"/>
        </w:rPr>
      </w:pPr>
      <w:r>
        <w:rPr>
          <w:lang w:val="en-CA"/>
        </w:rPr>
        <w:t>Selecting an external</w:t>
      </w:r>
      <w:r w:rsidR="00352936">
        <w:rPr>
          <w:lang w:val="en-CA"/>
        </w:rPr>
        <w:t xml:space="preserve"> executive search firm, if necessary.</w:t>
      </w:r>
    </w:p>
    <w:p w14:paraId="0F58A70F" w14:textId="243B7E94" w:rsidR="003650B1" w:rsidRDefault="003650B1" w:rsidP="003650B1">
      <w:pPr>
        <w:pStyle w:val="ListParagraph"/>
        <w:numPr>
          <w:ilvl w:val="0"/>
          <w:numId w:val="9"/>
        </w:numPr>
        <w:rPr>
          <w:lang w:val="en-CA"/>
        </w:rPr>
      </w:pPr>
      <w:r>
        <w:rPr>
          <w:lang w:val="en-CA"/>
        </w:rPr>
        <w:t>Reviewing the Executive Director’s Competency Checklist (see annex 2) every two years to ensure they continue to align with the [Organization]’s needs and strategic orientations.</w:t>
      </w:r>
    </w:p>
    <w:p w14:paraId="3DD73A25" w14:textId="6F3BC3A1" w:rsidR="001515AB" w:rsidRDefault="001515AB" w:rsidP="003650B1">
      <w:pPr>
        <w:pStyle w:val="ListParagraph"/>
        <w:numPr>
          <w:ilvl w:val="0"/>
          <w:numId w:val="9"/>
        </w:numPr>
        <w:rPr>
          <w:lang w:val="en-CA"/>
        </w:rPr>
      </w:pPr>
      <w:r>
        <w:rPr>
          <w:lang w:val="en-CA"/>
        </w:rPr>
        <w:t>Determining if psychometric assessments should support their process.</w:t>
      </w:r>
    </w:p>
    <w:p w14:paraId="36B4CCDA" w14:textId="49CEE2C7" w:rsidR="007305C6" w:rsidRDefault="007305C6" w:rsidP="007305C6">
      <w:pPr>
        <w:pStyle w:val="ListParagraph"/>
        <w:numPr>
          <w:ilvl w:val="0"/>
          <w:numId w:val="9"/>
        </w:numPr>
        <w:rPr>
          <w:lang w:val="en-CA"/>
        </w:rPr>
      </w:pPr>
      <w:r>
        <w:rPr>
          <w:lang w:val="en-CA"/>
        </w:rPr>
        <w:t xml:space="preserve">Assessing candidates. </w:t>
      </w:r>
    </w:p>
    <w:p w14:paraId="5123963E" w14:textId="5B5A47CA" w:rsidR="007305C6" w:rsidRDefault="007305C6" w:rsidP="007305C6">
      <w:pPr>
        <w:pStyle w:val="ListParagraph"/>
        <w:numPr>
          <w:ilvl w:val="0"/>
          <w:numId w:val="9"/>
        </w:numPr>
        <w:rPr>
          <w:lang w:val="en-CA"/>
        </w:rPr>
      </w:pPr>
      <w:r>
        <w:rPr>
          <w:lang w:val="en-CA"/>
        </w:rPr>
        <w:t>Conducting interviews with potential candidate</w:t>
      </w:r>
      <w:r w:rsidR="002B4547">
        <w:rPr>
          <w:lang w:val="en-CA"/>
        </w:rPr>
        <w:t>s</w:t>
      </w:r>
      <w:r>
        <w:rPr>
          <w:lang w:val="en-CA"/>
        </w:rPr>
        <w:t>.</w:t>
      </w:r>
    </w:p>
    <w:p w14:paraId="23CD11B0" w14:textId="3823F1BA" w:rsidR="007305C6" w:rsidRDefault="007305C6" w:rsidP="007305C6">
      <w:pPr>
        <w:pStyle w:val="ListParagraph"/>
        <w:numPr>
          <w:ilvl w:val="0"/>
          <w:numId w:val="9"/>
        </w:numPr>
        <w:rPr>
          <w:lang w:val="en-CA"/>
        </w:rPr>
      </w:pPr>
      <w:r>
        <w:rPr>
          <w:lang w:val="en-CA"/>
        </w:rPr>
        <w:t>Recommending</w:t>
      </w:r>
      <w:r w:rsidRPr="00810968">
        <w:rPr>
          <w:lang w:val="en-CA"/>
        </w:rPr>
        <w:t xml:space="preserve"> </w:t>
      </w:r>
      <w:r w:rsidR="00D026CD">
        <w:rPr>
          <w:lang w:val="en-CA"/>
        </w:rPr>
        <w:t xml:space="preserve">a </w:t>
      </w:r>
      <w:r>
        <w:rPr>
          <w:lang w:val="en-CA"/>
        </w:rPr>
        <w:t xml:space="preserve">new qualified and competent </w:t>
      </w:r>
      <w:r w:rsidR="002B4547">
        <w:rPr>
          <w:lang w:val="en-CA"/>
        </w:rPr>
        <w:t>Executive Director</w:t>
      </w:r>
      <w:r>
        <w:rPr>
          <w:lang w:val="en-CA"/>
        </w:rPr>
        <w:t xml:space="preserve"> to the Board of Directors.</w:t>
      </w:r>
    </w:p>
    <w:p w14:paraId="13D142C5" w14:textId="0C4AFAF2" w:rsidR="0068012A" w:rsidRDefault="007305C6" w:rsidP="0068012A">
      <w:pPr>
        <w:pStyle w:val="ListParagraph"/>
        <w:numPr>
          <w:ilvl w:val="0"/>
          <w:numId w:val="9"/>
        </w:numPr>
        <w:rPr>
          <w:lang w:val="en-CA"/>
        </w:rPr>
      </w:pPr>
      <w:r>
        <w:rPr>
          <w:lang w:val="en-CA"/>
        </w:rPr>
        <w:t xml:space="preserve">Onboarding </w:t>
      </w:r>
      <w:r w:rsidR="002B4547">
        <w:rPr>
          <w:lang w:val="en-CA"/>
        </w:rPr>
        <w:t>the new</w:t>
      </w:r>
      <w:r>
        <w:rPr>
          <w:lang w:val="en-CA"/>
        </w:rPr>
        <w:t xml:space="preserve"> Executive Director.</w:t>
      </w:r>
    </w:p>
    <w:p w14:paraId="270A134F" w14:textId="129990A9" w:rsidR="00C42447" w:rsidRPr="00C42447" w:rsidRDefault="00C42447" w:rsidP="00C42447">
      <w:pPr>
        <w:pStyle w:val="ListParagraph"/>
        <w:numPr>
          <w:ilvl w:val="0"/>
          <w:numId w:val="9"/>
        </w:numPr>
        <w:rPr>
          <w:lang w:val="en-CA"/>
        </w:rPr>
      </w:pPr>
      <w:r>
        <w:rPr>
          <w:lang w:val="en-CA"/>
        </w:rPr>
        <w:t>Concluding any business, as occasionally may be mandated by resolution of the Board of Directors.</w:t>
      </w:r>
    </w:p>
    <w:p w14:paraId="75099B16" w14:textId="64756A1E" w:rsidR="00E309C6" w:rsidRPr="00E309C6" w:rsidRDefault="00B62647" w:rsidP="00E309C6">
      <w:pPr>
        <w:pStyle w:val="Heading2"/>
        <w:numPr>
          <w:ilvl w:val="0"/>
          <w:numId w:val="0"/>
        </w:numPr>
        <w:ind w:left="720"/>
        <w:rPr>
          <w:lang w:val="en-CA"/>
        </w:rPr>
      </w:pPr>
      <w:r>
        <w:rPr>
          <w:lang w:val="en-CA"/>
        </w:rPr>
        <w:lastRenderedPageBreak/>
        <w:t>3</w:t>
      </w:r>
      <w:r w:rsidR="0068012A">
        <w:rPr>
          <w:lang w:val="en-CA"/>
        </w:rPr>
        <w:t>.</w:t>
      </w:r>
      <w:r w:rsidR="006C2890">
        <w:rPr>
          <w:lang w:val="en-CA"/>
        </w:rPr>
        <w:t>4</w:t>
      </w:r>
      <w:r w:rsidR="0068012A">
        <w:rPr>
          <w:lang w:val="en-CA"/>
        </w:rPr>
        <w:t xml:space="preserve"> </w:t>
      </w:r>
      <w:r w:rsidR="00E309C6" w:rsidRPr="00E309C6">
        <w:rPr>
          <w:lang w:val="en-CA"/>
        </w:rPr>
        <w:t>The Executive Director</w:t>
      </w:r>
    </w:p>
    <w:p w14:paraId="7CFEB02C" w14:textId="77777777" w:rsidR="00B30E39" w:rsidRDefault="00E309C6" w:rsidP="006F1FBE">
      <w:pPr>
        <w:rPr>
          <w:lang w:val="en-CA"/>
        </w:rPr>
      </w:pPr>
      <w:r w:rsidRPr="00E309C6">
        <w:rPr>
          <w:lang w:val="en-CA"/>
        </w:rPr>
        <w:t xml:space="preserve">The Executive Director (ED) must execute the wishes of the Board by developing plans and procedures to ensure the implementation of this Succession Policy. </w:t>
      </w:r>
    </w:p>
    <w:p w14:paraId="0C8F9D4C" w14:textId="0564B2D2" w:rsidR="00E309C6" w:rsidRPr="00E309C6" w:rsidRDefault="00B30E39" w:rsidP="006F1FBE">
      <w:pPr>
        <w:rPr>
          <w:lang w:val="en-CA"/>
        </w:rPr>
      </w:pPr>
      <w:r>
        <w:rPr>
          <w:lang w:val="en-CA"/>
        </w:rPr>
        <w:t xml:space="preserve">The </w:t>
      </w:r>
      <w:r w:rsidR="00E309C6" w:rsidRPr="00E309C6">
        <w:rPr>
          <w:lang w:val="en-CA"/>
        </w:rPr>
        <w:t>Executive Director is responsible for:</w:t>
      </w:r>
    </w:p>
    <w:p w14:paraId="7C921B49" w14:textId="4E955AE4" w:rsidR="00E309C6" w:rsidRDefault="000904FD" w:rsidP="006F1FBE">
      <w:pPr>
        <w:pStyle w:val="ListParagraph"/>
        <w:numPr>
          <w:ilvl w:val="0"/>
          <w:numId w:val="7"/>
        </w:numPr>
        <w:rPr>
          <w:lang w:val="en-CA"/>
        </w:rPr>
      </w:pPr>
      <w:r>
        <w:rPr>
          <w:lang w:val="en-CA"/>
        </w:rPr>
        <w:t>I</w:t>
      </w:r>
      <w:r w:rsidR="00E309C6" w:rsidRPr="006F1FBE">
        <w:rPr>
          <w:lang w:val="en-CA"/>
        </w:rPr>
        <w:t xml:space="preserve">nforming the Board of a planned departure six months prior to </w:t>
      </w:r>
      <w:r w:rsidR="00646F5B">
        <w:rPr>
          <w:lang w:val="en-CA"/>
        </w:rPr>
        <w:t xml:space="preserve">the date of </w:t>
      </w:r>
      <w:r w:rsidR="00E309C6" w:rsidRPr="006F1FBE">
        <w:rPr>
          <w:lang w:val="en-CA"/>
        </w:rPr>
        <w:t>departure</w:t>
      </w:r>
      <w:r w:rsidR="00646F5B">
        <w:rPr>
          <w:lang w:val="en-CA"/>
        </w:rPr>
        <w:t>, whenever possible</w:t>
      </w:r>
      <w:r w:rsidR="00E309C6" w:rsidRPr="006F1FBE">
        <w:rPr>
          <w:lang w:val="en-CA"/>
        </w:rPr>
        <w:t>.</w:t>
      </w:r>
    </w:p>
    <w:p w14:paraId="4F0633C6" w14:textId="741ECA8C" w:rsidR="001903DA" w:rsidRPr="006F1FBE" w:rsidRDefault="000904FD" w:rsidP="006F1FBE">
      <w:pPr>
        <w:pStyle w:val="ListParagraph"/>
        <w:numPr>
          <w:ilvl w:val="0"/>
          <w:numId w:val="7"/>
        </w:numPr>
        <w:rPr>
          <w:lang w:val="en-CA"/>
        </w:rPr>
      </w:pPr>
      <w:r>
        <w:rPr>
          <w:lang w:val="en-CA"/>
        </w:rPr>
        <w:t>C</w:t>
      </w:r>
      <w:r w:rsidR="001903DA">
        <w:rPr>
          <w:lang w:val="en-CA"/>
        </w:rPr>
        <w:t>ommunicating the contents of the Succession Policy to staff.</w:t>
      </w:r>
    </w:p>
    <w:p w14:paraId="5E21A426" w14:textId="77777777" w:rsidR="00E8707C" w:rsidRDefault="000904FD" w:rsidP="006F1FBE">
      <w:pPr>
        <w:pStyle w:val="ListParagraph"/>
        <w:numPr>
          <w:ilvl w:val="0"/>
          <w:numId w:val="7"/>
        </w:numPr>
        <w:rPr>
          <w:lang w:val="en-CA"/>
        </w:rPr>
      </w:pPr>
      <w:r>
        <w:rPr>
          <w:lang w:val="en-CA"/>
        </w:rPr>
        <w:t>P</w:t>
      </w:r>
      <w:r w:rsidR="00E309C6" w:rsidRPr="006F1FBE">
        <w:rPr>
          <w:lang w:val="en-CA"/>
        </w:rPr>
        <w:t>romoting the Succession Policy</w:t>
      </w:r>
      <w:r w:rsidR="00E8707C">
        <w:rPr>
          <w:lang w:val="en-CA"/>
        </w:rPr>
        <w:t>.</w:t>
      </w:r>
    </w:p>
    <w:p w14:paraId="0C2DC5F2" w14:textId="26C04D2E" w:rsidR="00E309C6" w:rsidRPr="006F1FBE" w:rsidRDefault="00E8707C" w:rsidP="006F1FBE">
      <w:pPr>
        <w:pStyle w:val="ListParagraph"/>
        <w:numPr>
          <w:ilvl w:val="0"/>
          <w:numId w:val="7"/>
        </w:numPr>
        <w:rPr>
          <w:lang w:val="en-CA"/>
        </w:rPr>
      </w:pPr>
      <w:r>
        <w:rPr>
          <w:lang w:val="en-CA"/>
        </w:rPr>
        <w:t>Developing and</w:t>
      </w:r>
      <w:r w:rsidR="00E309C6" w:rsidRPr="006F1FBE">
        <w:rPr>
          <w:lang w:val="en-CA"/>
        </w:rPr>
        <w:t xml:space="preserve"> implementing</w:t>
      </w:r>
      <w:r>
        <w:rPr>
          <w:lang w:val="en-CA"/>
        </w:rPr>
        <w:t xml:space="preserve"> succession</w:t>
      </w:r>
      <w:r w:rsidR="00E309C6" w:rsidRPr="006F1FBE">
        <w:rPr>
          <w:lang w:val="en-CA"/>
        </w:rPr>
        <w:t xml:space="preserve"> plans emerging from </w:t>
      </w:r>
      <w:r>
        <w:rPr>
          <w:lang w:val="en-CA"/>
        </w:rPr>
        <w:t>this policy</w:t>
      </w:r>
      <w:r w:rsidR="00E309C6" w:rsidRPr="006F1FBE">
        <w:rPr>
          <w:lang w:val="en-CA"/>
        </w:rPr>
        <w:t>.</w:t>
      </w:r>
    </w:p>
    <w:p w14:paraId="40DC0F54" w14:textId="0363CBF7" w:rsidR="00BA2A3A" w:rsidRDefault="000904FD" w:rsidP="00BA2A3A">
      <w:pPr>
        <w:pStyle w:val="ListParagraph"/>
        <w:numPr>
          <w:ilvl w:val="0"/>
          <w:numId w:val="7"/>
        </w:numPr>
        <w:rPr>
          <w:lang w:val="en-CA"/>
        </w:rPr>
      </w:pPr>
      <w:r>
        <w:rPr>
          <w:lang w:val="en-CA"/>
        </w:rPr>
        <w:t>S</w:t>
      </w:r>
      <w:r w:rsidR="00E309C6" w:rsidRPr="006F1FBE">
        <w:rPr>
          <w:lang w:val="en-CA"/>
        </w:rPr>
        <w:t>upporting the different phases of succession planning (including diagnosis, competencies, and plan development)</w:t>
      </w:r>
      <w:r w:rsidR="00E8707C">
        <w:rPr>
          <w:lang w:val="en-CA"/>
        </w:rPr>
        <w:t xml:space="preserve"> for </w:t>
      </w:r>
      <w:r w:rsidR="00186075">
        <w:rPr>
          <w:lang w:val="en-CA"/>
        </w:rPr>
        <w:t>key positions in the organization</w:t>
      </w:r>
      <w:r w:rsidR="00E309C6" w:rsidRPr="006F1FBE">
        <w:rPr>
          <w:lang w:val="en-CA"/>
        </w:rPr>
        <w:t>.</w:t>
      </w:r>
    </w:p>
    <w:p w14:paraId="7F4C0EEC" w14:textId="75A61A8E" w:rsidR="001515AB" w:rsidRPr="001515AB" w:rsidRDefault="001515AB" w:rsidP="001515AB">
      <w:pPr>
        <w:pStyle w:val="ListParagraph"/>
        <w:numPr>
          <w:ilvl w:val="0"/>
          <w:numId w:val="7"/>
        </w:numPr>
        <w:rPr>
          <w:lang w:val="en-CA"/>
        </w:rPr>
      </w:pPr>
      <w:r>
        <w:rPr>
          <w:lang w:val="en-CA"/>
        </w:rPr>
        <w:t>Determining if psychometric assessments should support the process.</w:t>
      </w:r>
    </w:p>
    <w:p w14:paraId="1D2B9536" w14:textId="5C6B5118" w:rsidR="00F37268" w:rsidRPr="00F37268" w:rsidRDefault="00F37268" w:rsidP="00F37268">
      <w:pPr>
        <w:pStyle w:val="ListParagraph"/>
        <w:numPr>
          <w:ilvl w:val="0"/>
          <w:numId w:val="7"/>
        </w:numPr>
        <w:rPr>
          <w:lang w:val="en-CA"/>
        </w:rPr>
      </w:pPr>
      <w:r>
        <w:rPr>
          <w:lang w:val="en-CA"/>
        </w:rPr>
        <w:t>Ensuring annual performance evaluations are completed for each employee.</w:t>
      </w:r>
    </w:p>
    <w:p w14:paraId="4E2D7A35" w14:textId="3FF88458" w:rsidR="00BA2A3A" w:rsidRDefault="000904FD" w:rsidP="00BA2A3A">
      <w:pPr>
        <w:pStyle w:val="ListParagraph"/>
        <w:numPr>
          <w:ilvl w:val="0"/>
          <w:numId w:val="7"/>
        </w:numPr>
        <w:rPr>
          <w:lang w:val="en-CA"/>
        </w:rPr>
      </w:pPr>
      <w:r>
        <w:rPr>
          <w:lang w:val="en-CA"/>
        </w:rPr>
        <w:t>E</w:t>
      </w:r>
      <w:r w:rsidR="00BA2A3A" w:rsidRPr="00BA2A3A">
        <w:rPr>
          <w:lang w:val="en-CA"/>
        </w:rPr>
        <w:t xml:space="preserve">nsuring professional development </w:t>
      </w:r>
      <w:r w:rsidR="00BA2A3A">
        <w:rPr>
          <w:lang w:val="en-CA"/>
        </w:rPr>
        <w:t>aspirations are included</w:t>
      </w:r>
      <w:r w:rsidR="00BA2A3A" w:rsidRPr="00BA2A3A">
        <w:rPr>
          <w:lang w:val="en-CA"/>
        </w:rPr>
        <w:t xml:space="preserve"> </w:t>
      </w:r>
      <w:r w:rsidR="00C51E0B">
        <w:rPr>
          <w:lang w:val="en-CA"/>
        </w:rPr>
        <w:t>in</w:t>
      </w:r>
      <w:r w:rsidR="00BA2A3A" w:rsidRPr="00BA2A3A">
        <w:rPr>
          <w:lang w:val="en-CA"/>
        </w:rPr>
        <w:t xml:space="preserve"> each employee's annual performance evaluation.</w:t>
      </w:r>
    </w:p>
    <w:p w14:paraId="15117A8C" w14:textId="1FC32EA1" w:rsidR="00FD7B02" w:rsidRPr="00FD7B02" w:rsidRDefault="00FD7B02" w:rsidP="00FD7B02">
      <w:pPr>
        <w:pStyle w:val="ListParagraph"/>
        <w:numPr>
          <w:ilvl w:val="0"/>
          <w:numId w:val="7"/>
        </w:numPr>
        <w:rPr>
          <w:lang w:val="en-CA"/>
        </w:rPr>
      </w:pPr>
      <w:r>
        <w:rPr>
          <w:lang w:val="en-CA"/>
        </w:rPr>
        <w:t>Reviewing and updating each of the management team’s job descriptions.</w:t>
      </w:r>
    </w:p>
    <w:p w14:paraId="07809BEA" w14:textId="1D7299EB" w:rsidR="00362726" w:rsidRDefault="000904FD" w:rsidP="00BA2A3A">
      <w:pPr>
        <w:pStyle w:val="ListParagraph"/>
        <w:numPr>
          <w:ilvl w:val="0"/>
          <w:numId w:val="7"/>
        </w:numPr>
        <w:rPr>
          <w:lang w:val="en-CA"/>
        </w:rPr>
      </w:pPr>
      <w:r>
        <w:rPr>
          <w:lang w:val="en-CA"/>
        </w:rPr>
        <w:t>P</w:t>
      </w:r>
      <w:r w:rsidR="00362726">
        <w:rPr>
          <w:lang w:val="en-CA"/>
        </w:rPr>
        <w:t>reparing an annual budget that includes professional development and succession planning expenses</w:t>
      </w:r>
      <w:r w:rsidR="00817C39">
        <w:rPr>
          <w:lang w:val="en-CA"/>
        </w:rPr>
        <w:t>, for Board approval.</w:t>
      </w:r>
    </w:p>
    <w:p w14:paraId="152CBECC" w14:textId="4D702951" w:rsidR="00E309C6" w:rsidRPr="006F1FBE" w:rsidRDefault="000904FD" w:rsidP="006F1FBE">
      <w:pPr>
        <w:pStyle w:val="ListParagraph"/>
        <w:numPr>
          <w:ilvl w:val="0"/>
          <w:numId w:val="7"/>
        </w:numPr>
        <w:rPr>
          <w:lang w:val="en-CA"/>
        </w:rPr>
      </w:pPr>
      <w:r>
        <w:rPr>
          <w:lang w:val="en-CA"/>
        </w:rPr>
        <w:t>C</w:t>
      </w:r>
      <w:r w:rsidR="00E309C6" w:rsidRPr="006F1FBE">
        <w:rPr>
          <w:lang w:val="en-CA"/>
        </w:rPr>
        <w:t xml:space="preserve">reating and implementing transfer of knowledge plans for the </w:t>
      </w:r>
      <w:r w:rsidR="00042049">
        <w:rPr>
          <w:lang w:val="en-CA"/>
        </w:rPr>
        <w:t>Executive Director</w:t>
      </w:r>
      <w:r w:rsidR="00E309C6" w:rsidRPr="006F1FBE">
        <w:rPr>
          <w:lang w:val="en-CA"/>
        </w:rPr>
        <w:t xml:space="preserve"> position and other key positions in the [Organization].</w:t>
      </w:r>
    </w:p>
    <w:p w14:paraId="70A056D2" w14:textId="2B7C601D" w:rsidR="00E309C6" w:rsidRDefault="000904FD" w:rsidP="006F1FBE">
      <w:pPr>
        <w:pStyle w:val="ListParagraph"/>
        <w:numPr>
          <w:ilvl w:val="0"/>
          <w:numId w:val="7"/>
        </w:numPr>
        <w:rPr>
          <w:lang w:val="en-CA"/>
        </w:rPr>
      </w:pPr>
      <w:r>
        <w:rPr>
          <w:lang w:val="en-CA"/>
        </w:rPr>
        <w:t>E</w:t>
      </w:r>
      <w:r w:rsidR="00E309C6" w:rsidRPr="006F1FBE">
        <w:rPr>
          <w:lang w:val="en-CA"/>
        </w:rPr>
        <w:t xml:space="preserve">valuating succession plans implemented. </w:t>
      </w:r>
    </w:p>
    <w:p w14:paraId="606B6238" w14:textId="549CE02F" w:rsidR="008A3E90" w:rsidRDefault="00A3312B" w:rsidP="006F1FBE">
      <w:pPr>
        <w:pStyle w:val="ListParagraph"/>
        <w:numPr>
          <w:ilvl w:val="0"/>
          <w:numId w:val="7"/>
        </w:numPr>
        <w:rPr>
          <w:lang w:val="en-CA"/>
        </w:rPr>
      </w:pPr>
      <w:r>
        <w:rPr>
          <w:lang w:val="en-CA"/>
        </w:rPr>
        <w:t>H</w:t>
      </w:r>
      <w:r w:rsidR="008A3E90">
        <w:rPr>
          <w:lang w:val="en-CA"/>
        </w:rPr>
        <w:t xml:space="preserve">iring </w:t>
      </w:r>
      <w:r>
        <w:rPr>
          <w:lang w:val="en-CA"/>
        </w:rPr>
        <w:t xml:space="preserve">new employees when positions become vacant, as per the </w:t>
      </w:r>
      <w:r w:rsidRPr="006F1FBE">
        <w:rPr>
          <w:lang w:val="en-CA"/>
        </w:rPr>
        <w:t>[Organization]</w:t>
      </w:r>
      <w:r>
        <w:rPr>
          <w:lang w:val="en-CA"/>
        </w:rPr>
        <w:t>’s Human Resources Policy.</w:t>
      </w:r>
    </w:p>
    <w:p w14:paraId="7D6AF1FC" w14:textId="7D427339" w:rsidR="00817C39" w:rsidRPr="00817C39" w:rsidRDefault="00B62647" w:rsidP="00B62647">
      <w:pPr>
        <w:pStyle w:val="Heading2"/>
        <w:numPr>
          <w:ilvl w:val="1"/>
          <w:numId w:val="12"/>
        </w:numPr>
        <w:rPr>
          <w:lang w:val="en-CA"/>
        </w:rPr>
      </w:pPr>
      <w:r>
        <w:rPr>
          <w:lang w:val="en-CA"/>
        </w:rPr>
        <w:t>The Management Team</w:t>
      </w:r>
    </w:p>
    <w:p w14:paraId="35EB1087" w14:textId="0D6041B4" w:rsidR="00AE153D" w:rsidRDefault="000B71B4" w:rsidP="006F1FBE">
      <w:pPr>
        <w:rPr>
          <w:lang w:val="en-CA"/>
        </w:rPr>
      </w:pPr>
      <w:r w:rsidRPr="000B71B4">
        <w:rPr>
          <w:lang w:val="en-CA"/>
        </w:rPr>
        <w:t>The management team is c</w:t>
      </w:r>
      <w:r>
        <w:rPr>
          <w:lang w:val="en-CA"/>
        </w:rPr>
        <w:t>omposed of employees who supervise at least one other employee.</w:t>
      </w:r>
      <w:r w:rsidR="0040359A">
        <w:rPr>
          <w:lang w:val="en-CA"/>
        </w:rPr>
        <w:t xml:space="preserve"> The management team plays a key role in promoting this policy and ensuring the plans emerging from it are implemented and evaluated. </w:t>
      </w:r>
      <w:r w:rsidR="00FC6A22">
        <w:rPr>
          <w:lang w:val="en-CA"/>
        </w:rPr>
        <w:t xml:space="preserve">The management team is expected to understand and communicate that </w:t>
      </w:r>
      <w:r w:rsidR="00BA7C65">
        <w:rPr>
          <w:lang w:val="en-CA"/>
        </w:rPr>
        <w:t xml:space="preserve">participation in the </w:t>
      </w:r>
      <w:r w:rsidR="00FC6A22">
        <w:rPr>
          <w:lang w:val="en-CA"/>
        </w:rPr>
        <w:t xml:space="preserve">succession planning </w:t>
      </w:r>
      <w:r w:rsidR="00BA7C65">
        <w:rPr>
          <w:lang w:val="en-CA"/>
        </w:rPr>
        <w:t xml:space="preserve">process does not lead to a promotion. It contributes to increased competency, and professional development while ensuring the continuity of the organization. </w:t>
      </w:r>
    </w:p>
    <w:p w14:paraId="70914258" w14:textId="5994A0D6" w:rsidR="0040359A" w:rsidRDefault="00AE153D" w:rsidP="006F1FBE">
      <w:pPr>
        <w:rPr>
          <w:lang w:val="en-CA"/>
        </w:rPr>
      </w:pPr>
      <w:r>
        <w:rPr>
          <w:lang w:val="en-CA"/>
        </w:rPr>
        <w:t>Each member of the management team is responsible for:</w:t>
      </w:r>
    </w:p>
    <w:p w14:paraId="2E3FF2A6" w14:textId="6FBC6B10" w:rsidR="00AE153D" w:rsidRDefault="00AE153D" w:rsidP="00AE153D">
      <w:pPr>
        <w:pStyle w:val="ListParagraph"/>
        <w:numPr>
          <w:ilvl w:val="0"/>
          <w:numId w:val="13"/>
        </w:numPr>
        <w:rPr>
          <w:lang w:val="en-CA"/>
        </w:rPr>
      </w:pPr>
      <w:r>
        <w:rPr>
          <w:lang w:val="en-CA"/>
        </w:rPr>
        <w:t xml:space="preserve">Informing the Executive Director of </w:t>
      </w:r>
      <w:r w:rsidR="003C763A">
        <w:rPr>
          <w:lang w:val="en-CA"/>
        </w:rPr>
        <w:t xml:space="preserve">a planned departure at least </w:t>
      </w:r>
      <w:r w:rsidR="008A3E90">
        <w:rPr>
          <w:lang w:val="en-CA"/>
        </w:rPr>
        <w:t>three</w:t>
      </w:r>
      <w:r w:rsidR="003C763A">
        <w:rPr>
          <w:lang w:val="en-CA"/>
        </w:rPr>
        <w:t xml:space="preserve"> month</w:t>
      </w:r>
      <w:r w:rsidR="008A3E90">
        <w:rPr>
          <w:lang w:val="en-CA"/>
        </w:rPr>
        <w:t>s</w:t>
      </w:r>
      <w:r w:rsidR="003C763A">
        <w:rPr>
          <w:lang w:val="en-CA"/>
        </w:rPr>
        <w:t xml:space="preserve"> prior to the date of departure</w:t>
      </w:r>
      <w:r w:rsidR="008A3E90">
        <w:rPr>
          <w:lang w:val="en-CA"/>
        </w:rPr>
        <w:t>, whenever possible</w:t>
      </w:r>
      <w:r w:rsidR="003C763A">
        <w:rPr>
          <w:lang w:val="en-CA"/>
        </w:rPr>
        <w:t>.</w:t>
      </w:r>
    </w:p>
    <w:p w14:paraId="4FA29650" w14:textId="7195EEDC" w:rsidR="003C763A" w:rsidRDefault="003C763A" w:rsidP="00AE153D">
      <w:pPr>
        <w:pStyle w:val="ListParagraph"/>
        <w:numPr>
          <w:ilvl w:val="0"/>
          <w:numId w:val="13"/>
        </w:numPr>
        <w:rPr>
          <w:lang w:val="en-CA"/>
        </w:rPr>
      </w:pPr>
      <w:r>
        <w:rPr>
          <w:lang w:val="en-CA"/>
        </w:rPr>
        <w:t>Reflecting on their professional aspirations and verbalizing them during their annual performance evaluation with the Executive Director.</w:t>
      </w:r>
    </w:p>
    <w:p w14:paraId="3CE62BAF" w14:textId="7AA029A6" w:rsidR="003C763A" w:rsidRDefault="00F37268" w:rsidP="00AE153D">
      <w:pPr>
        <w:pStyle w:val="ListParagraph"/>
        <w:numPr>
          <w:ilvl w:val="0"/>
          <w:numId w:val="13"/>
        </w:numPr>
        <w:rPr>
          <w:lang w:val="en-CA"/>
        </w:rPr>
      </w:pPr>
      <w:r>
        <w:rPr>
          <w:lang w:val="en-CA"/>
        </w:rPr>
        <w:t xml:space="preserve">Completing an annual performance evaluation </w:t>
      </w:r>
      <w:r w:rsidR="005467FF">
        <w:rPr>
          <w:lang w:val="en-CA"/>
        </w:rPr>
        <w:t>with</w:t>
      </w:r>
      <w:r>
        <w:rPr>
          <w:lang w:val="en-CA"/>
        </w:rPr>
        <w:t xml:space="preserve"> each of the employees in their team.</w:t>
      </w:r>
    </w:p>
    <w:p w14:paraId="4D0007F9" w14:textId="20696A39" w:rsidR="00C45BE5" w:rsidRDefault="00C45BE5" w:rsidP="00AE153D">
      <w:pPr>
        <w:pStyle w:val="ListParagraph"/>
        <w:numPr>
          <w:ilvl w:val="0"/>
          <w:numId w:val="13"/>
        </w:numPr>
        <w:rPr>
          <w:lang w:val="en-CA"/>
        </w:rPr>
      </w:pPr>
      <w:r>
        <w:rPr>
          <w:lang w:val="en-CA"/>
        </w:rPr>
        <w:t>Asking each of the employees in their team about their professional aspirations.</w:t>
      </w:r>
    </w:p>
    <w:p w14:paraId="2C35FF07" w14:textId="237C386A" w:rsidR="00543B94" w:rsidRDefault="00E8707C" w:rsidP="00543B94">
      <w:pPr>
        <w:pStyle w:val="ListParagraph"/>
        <w:numPr>
          <w:ilvl w:val="0"/>
          <w:numId w:val="13"/>
        </w:numPr>
        <w:rPr>
          <w:lang w:val="en-CA"/>
        </w:rPr>
      </w:pPr>
      <w:r>
        <w:rPr>
          <w:lang w:val="en-CA"/>
        </w:rPr>
        <w:lastRenderedPageBreak/>
        <w:t>Developing and i</w:t>
      </w:r>
      <w:r w:rsidR="0057394A">
        <w:rPr>
          <w:lang w:val="en-CA"/>
        </w:rPr>
        <w:t>mplementing succession plans</w:t>
      </w:r>
      <w:r w:rsidR="00AD1E1A">
        <w:rPr>
          <w:lang w:val="en-CA"/>
        </w:rPr>
        <w:t xml:space="preserve"> </w:t>
      </w:r>
      <w:r w:rsidR="00AD1E1A" w:rsidRPr="006F1FBE">
        <w:rPr>
          <w:lang w:val="en-CA"/>
        </w:rPr>
        <w:t>(including diagnosis, competencies, and plan development)</w:t>
      </w:r>
      <w:r w:rsidR="0057394A">
        <w:rPr>
          <w:lang w:val="en-CA"/>
        </w:rPr>
        <w:t xml:space="preserve"> for </w:t>
      </w:r>
      <w:r w:rsidR="00186075">
        <w:rPr>
          <w:lang w:val="en-CA"/>
        </w:rPr>
        <w:t>key positions</w:t>
      </w:r>
      <w:r w:rsidR="0057394A">
        <w:rPr>
          <w:lang w:val="en-CA"/>
        </w:rPr>
        <w:t xml:space="preserve"> on their team</w:t>
      </w:r>
      <w:r w:rsidR="003F1470">
        <w:rPr>
          <w:lang w:val="en-CA"/>
        </w:rPr>
        <w:t>, in collaboration with the Executive Director.</w:t>
      </w:r>
    </w:p>
    <w:p w14:paraId="693B7A29" w14:textId="0739587C" w:rsidR="00FC6A22" w:rsidRDefault="00FC6A22" w:rsidP="00543B94">
      <w:pPr>
        <w:pStyle w:val="ListParagraph"/>
        <w:numPr>
          <w:ilvl w:val="0"/>
          <w:numId w:val="13"/>
        </w:numPr>
        <w:rPr>
          <w:lang w:val="en-CA"/>
        </w:rPr>
      </w:pPr>
      <w:r>
        <w:rPr>
          <w:lang w:val="en-CA"/>
        </w:rPr>
        <w:t>Reviewing and updating each of their employees’ job descriptions.</w:t>
      </w:r>
    </w:p>
    <w:p w14:paraId="2149FC7D" w14:textId="107D2661" w:rsidR="00186075" w:rsidRPr="00543B94" w:rsidRDefault="00186075" w:rsidP="00543B94">
      <w:pPr>
        <w:pStyle w:val="ListParagraph"/>
        <w:numPr>
          <w:ilvl w:val="0"/>
          <w:numId w:val="13"/>
        </w:numPr>
        <w:rPr>
          <w:lang w:val="en-CA"/>
        </w:rPr>
      </w:pPr>
      <w:r w:rsidRPr="00543B94">
        <w:rPr>
          <w:lang w:val="en-CA"/>
        </w:rPr>
        <w:t>Creating and implementing transfer of knowledge plans for their position and other key positions in their team.</w:t>
      </w:r>
    </w:p>
    <w:p w14:paraId="0289DD10" w14:textId="592123BC" w:rsidR="00186075" w:rsidRDefault="00186075" w:rsidP="006B2246">
      <w:pPr>
        <w:pStyle w:val="Heading2"/>
        <w:numPr>
          <w:ilvl w:val="1"/>
          <w:numId w:val="12"/>
        </w:numPr>
        <w:rPr>
          <w:lang w:val="en-CA"/>
        </w:rPr>
      </w:pPr>
      <w:r>
        <w:rPr>
          <w:lang w:val="en-CA"/>
        </w:rPr>
        <w:t>Employees</w:t>
      </w:r>
    </w:p>
    <w:p w14:paraId="563F6561" w14:textId="0AF9ED86" w:rsidR="006B2246" w:rsidRDefault="006B66EC" w:rsidP="00D85935">
      <w:pPr>
        <w:rPr>
          <w:lang w:val="en-CA"/>
        </w:rPr>
      </w:pPr>
      <w:r>
        <w:rPr>
          <w:lang w:val="en-CA"/>
        </w:rPr>
        <w:t>Each emp</w:t>
      </w:r>
      <w:r w:rsidR="00FC6A22">
        <w:rPr>
          <w:lang w:val="en-CA"/>
        </w:rPr>
        <w:t>loyee is expected to reflect on their professional aspirations and share these with their supervisors. Employees may also be asked to participate in the development and implementation of succession plans</w:t>
      </w:r>
      <w:r w:rsidR="00FD7B02">
        <w:rPr>
          <w:lang w:val="en-CA"/>
        </w:rPr>
        <w:t xml:space="preserve"> and transfer of knowledge plans for their position.</w:t>
      </w:r>
    </w:p>
    <w:p w14:paraId="4BBA029A" w14:textId="42BF0BD0" w:rsidR="00690A18" w:rsidRDefault="00FC6A22" w:rsidP="00D85935">
      <w:pPr>
        <w:rPr>
          <w:lang w:val="en-CA"/>
        </w:rPr>
      </w:pPr>
      <w:r>
        <w:rPr>
          <w:lang w:val="en-CA"/>
        </w:rPr>
        <w:t>Each employee</w:t>
      </w:r>
      <w:r w:rsidR="00BA7C65">
        <w:rPr>
          <w:lang w:val="en-CA"/>
        </w:rPr>
        <w:t xml:space="preserve"> is expected to understand that participation in a succession planning process does not guarantee a promotion.</w:t>
      </w:r>
    </w:p>
    <w:p w14:paraId="64CAE872" w14:textId="77777777" w:rsidR="00547182" w:rsidRDefault="00547182" w:rsidP="00547182">
      <w:pPr>
        <w:pStyle w:val="Heading1"/>
      </w:pPr>
      <w:r>
        <w:t>Succession Planning Process</w:t>
      </w:r>
    </w:p>
    <w:p w14:paraId="574446FD" w14:textId="77777777" w:rsidR="00547182" w:rsidRPr="00392BD5" w:rsidRDefault="00547182" w:rsidP="00547182">
      <w:pPr>
        <w:rPr>
          <w:lang w:val="en-CA"/>
        </w:rPr>
      </w:pPr>
      <w:r w:rsidRPr="00392BD5">
        <w:rPr>
          <w:lang w:val="en-CA"/>
        </w:rPr>
        <w:t>Succession planning is a structured process that involves identifying and preparing potential successors to take on a new role</w:t>
      </w:r>
      <w:r>
        <w:rPr>
          <w:lang w:val="en-CA"/>
        </w:rPr>
        <w:t xml:space="preserve"> within the </w:t>
      </w:r>
      <w:r w:rsidRPr="00D1219E">
        <w:rPr>
          <w:rStyle w:val="oypena"/>
          <w:color w:val="000000"/>
          <w:lang w:val="en-CA"/>
        </w:rPr>
        <w:t>[Organization]</w:t>
      </w:r>
      <w:r w:rsidRPr="00392BD5">
        <w:rPr>
          <w:lang w:val="en-CA"/>
        </w:rPr>
        <w:t>. This planning is an essential part of human resource management as it ensures continuity of human capital in any organization.</w:t>
      </w:r>
    </w:p>
    <w:p w14:paraId="71642F20" w14:textId="77777777" w:rsidR="00547182" w:rsidRDefault="00547182" w:rsidP="00547182">
      <w:pPr>
        <w:rPr>
          <w:lang w:val="en-CA"/>
        </w:rPr>
      </w:pPr>
      <w:r>
        <w:rPr>
          <w:lang w:val="en-CA"/>
        </w:rPr>
        <w:t>It is also an</w:t>
      </w:r>
      <w:r w:rsidRPr="00392BD5">
        <w:rPr>
          <w:lang w:val="en-CA"/>
        </w:rPr>
        <w:t xml:space="preserve"> effective risk management practice</w:t>
      </w:r>
      <w:r>
        <w:rPr>
          <w:lang w:val="en-CA"/>
        </w:rPr>
        <w:t xml:space="preserve"> for the Board of Directors, allowing them to adhere to their fiduciary duty and </w:t>
      </w:r>
      <w:r w:rsidRPr="00392BD5">
        <w:rPr>
          <w:lang w:val="en-CA"/>
        </w:rPr>
        <w:t>ensur</w:t>
      </w:r>
      <w:r>
        <w:rPr>
          <w:lang w:val="en-CA"/>
        </w:rPr>
        <w:t>e</w:t>
      </w:r>
      <w:r w:rsidRPr="00392BD5">
        <w:rPr>
          <w:lang w:val="en-CA"/>
        </w:rPr>
        <w:t xml:space="preserve"> the viability of </w:t>
      </w:r>
      <w:r>
        <w:rPr>
          <w:lang w:val="en-CA"/>
        </w:rPr>
        <w:t xml:space="preserve">the </w:t>
      </w:r>
      <w:r w:rsidRPr="00D1219E">
        <w:rPr>
          <w:rStyle w:val="oypena"/>
          <w:color w:val="000000"/>
          <w:lang w:val="en-CA"/>
        </w:rPr>
        <w:t xml:space="preserve">[Organization] </w:t>
      </w:r>
      <w:r w:rsidRPr="00392BD5">
        <w:rPr>
          <w:lang w:val="en-CA"/>
        </w:rPr>
        <w:t>in the event of a planned or unplanned</w:t>
      </w:r>
      <w:r>
        <w:rPr>
          <w:lang w:val="en-CA"/>
        </w:rPr>
        <w:t xml:space="preserve"> long-term</w:t>
      </w:r>
      <w:r w:rsidRPr="00392BD5">
        <w:rPr>
          <w:lang w:val="en-CA"/>
        </w:rPr>
        <w:t xml:space="preserve"> absence o</w:t>
      </w:r>
      <w:r>
        <w:rPr>
          <w:lang w:val="en-CA"/>
        </w:rPr>
        <w:t>r departure</w:t>
      </w:r>
      <w:r w:rsidRPr="00392BD5">
        <w:rPr>
          <w:lang w:val="en-CA"/>
        </w:rPr>
        <w:t xml:space="preserve">. </w:t>
      </w:r>
    </w:p>
    <w:p w14:paraId="2B70C8F3" w14:textId="17A5DBA4" w:rsidR="00547182" w:rsidRDefault="00547182" w:rsidP="00547182">
      <w:pPr>
        <w:rPr>
          <w:lang w:val="en-CA"/>
        </w:rPr>
      </w:pPr>
      <w:r>
        <w:rPr>
          <w:lang w:val="en-CA"/>
        </w:rPr>
        <w:t xml:space="preserve">The selection planning process </w:t>
      </w:r>
      <w:r w:rsidRPr="00D06D44">
        <w:rPr>
          <w:lang w:val="en-CA"/>
        </w:rPr>
        <w:t>includes identify</w:t>
      </w:r>
      <w:r w:rsidR="00306A0C">
        <w:rPr>
          <w:lang w:val="en-CA"/>
        </w:rPr>
        <w:t>ing</w:t>
      </w:r>
      <w:r w:rsidRPr="00D06D44">
        <w:rPr>
          <w:lang w:val="en-CA"/>
        </w:rPr>
        <w:t>, recruiting,</w:t>
      </w:r>
      <w:r>
        <w:rPr>
          <w:lang w:val="en-CA"/>
        </w:rPr>
        <w:t xml:space="preserve"> </w:t>
      </w:r>
      <w:r w:rsidRPr="00D06D44">
        <w:rPr>
          <w:lang w:val="en-CA"/>
        </w:rPr>
        <w:t>training and mentoring employees who are high</w:t>
      </w:r>
      <w:r>
        <w:rPr>
          <w:lang w:val="en-CA"/>
        </w:rPr>
        <w:t xml:space="preserve"> </w:t>
      </w:r>
      <w:r w:rsidRPr="00D06D44">
        <w:rPr>
          <w:lang w:val="en-CA"/>
        </w:rPr>
        <w:t>performers or who have leadership potential.</w:t>
      </w:r>
      <w:r>
        <w:rPr>
          <w:lang w:val="en-CA"/>
        </w:rPr>
        <w:t xml:space="preserve"> It is a people-centered, objective approach intended to ensure continuity in the organization. The process includes four sub-processes, the first of which is this policy. The second, third and forth are diagnosis, competencies and plans and are the delegated to the Board of Directors, for the position of Executive Director and to the Executive Director for other positions. </w:t>
      </w:r>
    </w:p>
    <w:p w14:paraId="20D9E287" w14:textId="77777777" w:rsidR="00547182" w:rsidRPr="00392BD5" w:rsidRDefault="00547182" w:rsidP="00547182">
      <w:pPr>
        <w:rPr>
          <w:lang w:val="en-CA"/>
        </w:rPr>
      </w:pPr>
      <w:r w:rsidRPr="00392BD5">
        <w:rPr>
          <w:lang w:val="en-CA"/>
        </w:rPr>
        <w:t>The succession plan</w:t>
      </w:r>
      <w:r>
        <w:rPr>
          <w:lang w:val="en-CA"/>
        </w:rPr>
        <w:t>ning policy and process</w:t>
      </w:r>
      <w:r w:rsidRPr="00392BD5">
        <w:rPr>
          <w:lang w:val="en-CA"/>
        </w:rPr>
        <w:t xml:space="preserve"> provides </w:t>
      </w:r>
      <w:r>
        <w:rPr>
          <w:lang w:val="en-CA"/>
        </w:rPr>
        <w:t xml:space="preserve">individuals with an opportunity </w:t>
      </w:r>
      <w:r w:rsidRPr="00392BD5">
        <w:rPr>
          <w:lang w:val="en-CA"/>
        </w:rPr>
        <w:t>for advancement but</w:t>
      </w:r>
      <w:r>
        <w:rPr>
          <w:lang w:val="en-CA"/>
        </w:rPr>
        <w:t xml:space="preserve"> does not guarantee a promotion</w:t>
      </w:r>
      <w:r w:rsidRPr="00392BD5">
        <w:rPr>
          <w:lang w:val="en-CA"/>
        </w:rPr>
        <w:t>.</w:t>
      </w:r>
      <w:r>
        <w:rPr>
          <w:lang w:val="en-CA"/>
        </w:rPr>
        <w:t xml:space="preserve"> An objective selection process for vacant positions is still required to ensure equal opportunities for all employees who may be interested in advancement. The selection process also allows the Board to select the most qualified and competent person to support the </w:t>
      </w:r>
      <w:r w:rsidRPr="00D1219E">
        <w:rPr>
          <w:rStyle w:val="oypena"/>
          <w:color w:val="000000"/>
          <w:lang w:val="en-CA"/>
        </w:rPr>
        <w:t>[Organization]</w:t>
      </w:r>
      <w:r>
        <w:rPr>
          <w:rStyle w:val="oypena"/>
          <w:color w:val="000000"/>
          <w:lang w:val="en-CA"/>
        </w:rPr>
        <w:t>.</w:t>
      </w:r>
    </w:p>
    <w:p w14:paraId="61D41D1F" w14:textId="77777777" w:rsidR="00547182" w:rsidRDefault="00547182" w:rsidP="00547182">
      <w:pPr>
        <w:rPr>
          <w:lang w:val="en-CA"/>
        </w:rPr>
      </w:pPr>
      <w:r w:rsidRPr="00392BD5">
        <w:rPr>
          <w:lang w:val="en-CA"/>
        </w:rPr>
        <w:t>Succession planning can be done with all the employees at any level. This policy</w:t>
      </w:r>
      <w:r>
        <w:rPr>
          <w:lang w:val="en-CA"/>
        </w:rPr>
        <w:t xml:space="preserve"> includes provisions for the Board’s policy on succession and the steps required to complete a succession planning process.</w:t>
      </w:r>
    </w:p>
    <w:p w14:paraId="216E246D" w14:textId="77777777" w:rsidR="00547182" w:rsidRDefault="00547182" w:rsidP="00547182">
      <w:pPr>
        <w:pStyle w:val="Heading2"/>
        <w:numPr>
          <w:ilvl w:val="1"/>
          <w:numId w:val="1"/>
        </w:numPr>
        <w:rPr>
          <w:lang w:val="en-CA"/>
        </w:rPr>
      </w:pPr>
      <w:r>
        <w:rPr>
          <w:lang w:val="en-CA"/>
        </w:rPr>
        <w:lastRenderedPageBreak/>
        <w:t>Steps for Succession Planning</w:t>
      </w:r>
    </w:p>
    <w:p w14:paraId="19782E3C" w14:textId="77777777" w:rsidR="00547182" w:rsidRPr="00D757E1" w:rsidRDefault="00547182" w:rsidP="00547182">
      <w:pPr>
        <w:pStyle w:val="Heading3"/>
        <w:numPr>
          <w:ilvl w:val="2"/>
          <w:numId w:val="1"/>
        </w:numPr>
        <w:rPr>
          <w:lang w:val="en-CA"/>
        </w:rPr>
      </w:pPr>
      <w:r>
        <w:rPr>
          <w:lang w:val="en-CA"/>
        </w:rPr>
        <w:t>Diagnosis</w:t>
      </w:r>
    </w:p>
    <w:p w14:paraId="329275F6" w14:textId="77777777" w:rsidR="00547182" w:rsidRDefault="00547182" w:rsidP="00547182">
      <w:pPr>
        <w:rPr>
          <w:lang w:val="en-CA"/>
        </w:rPr>
      </w:pPr>
      <w:r>
        <w:rPr>
          <w:lang w:val="en-CA"/>
        </w:rPr>
        <w:t>The diagnosis phase of succession planning entails three main elements:</w:t>
      </w:r>
    </w:p>
    <w:p w14:paraId="37C420C1" w14:textId="77777777" w:rsidR="00547182" w:rsidRPr="00176F95" w:rsidRDefault="00547182" w:rsidP="00547182">
      <w:pPr>
        <w:pStyle w:val="ListParagraph"/>
        <w:numPr>
          <w:ilvl w:val="0"/>
          <w:numId w:val="14"/>
        </w:numPr>
        <w:rPr>
          <w:color w:val="000000"/>
          <w:lang w:val="en-CA"/>
        </w:rPr>
      </w:pPr>
      <w:r>
        <w:rPr>
          <w:lang w:val="en-CA"/>
        </w:rPr>
        <w:t>I</w:t>
      </w:r>
      <w:r w:rsidRPr="00176F95">
        <w:rPr>
          <w:lang w:val="en-CA"/>
        </w:rPr>
        <w:t xml:space="preserve">dentifying </w:t>
      </w:r>
      <w:r>
        <w:rPr>
          <w:lang w:val="en-CA"/>
        </w:rPr>
        <w:t xml:space="preserve">the organization’s </w:t>
      </w:r>
      <w:r w:rsidRPr="00176F95">
        <w:rPr>
          <w:lang w:val="en-CA"/>
        </w:rPr>
        <w:t>short and long-term objectives</w:t>
      </w:r>
      <w:r>
        <w:rPr>
          <w:lang w:val="en-CA"/>
        </w:rPr>
        <w:t>.</w:t>
      </w:r>
      <w:r w:rsidRPr="00176F95">
        <w:rPr>
          <w:lang w:val="en-CA"/>
        </w:rPr>
        <w:t xml:space="preserve"> </w:t>
      </w:r>
    </w:p>
    <w:p w14:paraId="7A296367" w14:textId="77777777" w:rsidR="00547182" w:rsidRPr="00176F95" w:rsidRDefault="00547182" w:rsidP="00547182">
      <w:pPr>
        <w:pStyle w:val="ListParagraph"/>
        <w:numPr>
          <w:ilvl w:val="0"/>
          <w:numId w:val="14"/>
        </w:numPr>
        <w:rPr>
          <w:color w:val="000000"/>
          <w:lang w:val="en-CA"/>
        </w:rPr>
      </w:pPr>
      <w:r>
        <w:rPr>
          <w:lang w:val="en-CA"/>
        </w:rPr>
        <w:t xml:space="preserve">Identifying </w:t>
      </w:r>
      <w:r w:rsidRPr="00176F95">
        <w:rPr>
          <w:lang w:val="en-CA"/>
        </w:rPr>
        <w:t>key positions that</w:t>
      </w:r>
      <w:r>
        <w:rPr>
          <w:lang w:val="en-CA"/>
        </w:rPr>
        <w:t>:</w:t>
      </w:r>
    </w:p>
    <w:p w14:paraId="20D757B6" w14:textId="77777777" w:rsidR="00547182" w:rsidRPr="00F2643C" w:rsidRDefault="00547182" w:rsidP="00547182">
      <w:pPr>
        <w:pStyle w:val="ListParagraph"/>
        <w:numPr>
          <w:ilvl w:val="1"/>
          <w:numId w:val="14"/>
        </w:numPr>
        <w:rPr>
          <w:color w:val="000000"/>
          <w:lang w:val="en-CA"/>
        </w:rPr>
      </w:pPr>
      <w:r w:rsidRPr="00176F95">
        <w:rPr>
          <w:lang w:val="en-CA"/>
        </w:rPr>
        <w:t>impact on the attainment of goals</w:t>
      </w:r>
      <w:r>
        <w:rPr>
          <w:lang w:val="en-CA"/>
        </w:rPr>
        <w:t>,</w:t>
      </w:r>
      <w:r w:rsidRPr="00176F95">
        <w:rPr>
          <w:lang w:val="en-CA"/>
        </w:rPr>
        <w:t xml:space="preserve"> or</w:t>
      </w:r>
      <w:r>
        <w:rPr>
          <w:lang w:val="en-CA"/>
        </w:rPr>
        <w:t xml:space="preserve"> </w:t>
      </w:r>
    </w:p>
    <w:p w14:paraId="004CAD2C" w14:textId="77777777" w:rsidR="00547182" w:rsidRPr="009F7603" w:rsidRDefault="00547182" w:rsidP="00547182">
      <w:pPr>
        <w:pStyle w:val="ListParagraph"/>
        <w:numPr>
          <w:ilvl w:val="1"/>
          <w:numId w:val="14"/>
        </w:numPr>
        <w:rPr>
          <w:color w:val="000000"/>
          <w:lang w:val="en-CA"/>
        </w:rPr>
      </w:pPr>
      <w:r>
        <w:rPr>
          <w:lang w:val="en-CA"/>
        </w:rPr>
        <w:t xml:space="preserve">impact the delivery of services, or </w:t>
      </w:r>
    </w:p>
    <w:p w14:paraId="189C3279" w14:textId="77777777" w:rsidR="00547182" w:rsidRPr="00F2643C" w:rsidRDefault="00547182" w:rsidP="00547182">
      <w:pPr>
        <w:pStyle w:val="ListParagraph"/>
        <w:numPr>
          <w:ilvl w:val="1"/>
          <w:numId w:val="14"/>
        </w:numPr>
        <w:rPr>
          <w:color w:val="000000"/>
          <w:lang w:val="en-CA"/>
        </w:rPr>
      </w:pPr>
      <w:r>
        <w:rPr>
          <w:lang w:val="en-CA"/>
        </w:rPr>
        <w:t>impact relationships with stakeholders, or</w:t>
      </w:r>
      <w:r w:rsidRPr="00176F95">
        <w:rPr>
          <w:lang w:val="en-CA"/>
        </w:rPr>
        <w:t xml:space="preserve"> </w:t>
      </w:r>
    </w:p>
    <w:p w14:paraId="3B491C5B" w14:textId="77777777" w:rsidR="00547182" w:rsidRPr="009F7603" w:rsidRDefault="00547182" w:rsidP="00547182">
      <w:pPr>
        <w:pStyle w:val="ListParagraph"/>
        <w:numPr>
          <w:ilvl w:val="1"/>
          <w:numId w:val="14"/>
        </w:numPr>
        <w:rPr>
          <w:color w:val="000000"/>
          <w:lang w:val="en-CA"/>
        </w:rPr>
      </w:pPr>
      <w:r>
        <w:rPr>
          <w:lang w:val="en-CA"/>
        </w:rPr>
        <w:t>are highly specialized.</w:t>
      </w:r>
    </w:p>
    <w:p w14:paraId="7ED1B371" w14:textId="77777777" w:rsidR="00547182" w:rsidRPr="00F2643C" w:rsidRDefault="00547182" w:rsidP="00547182">
      <w:pPr>
        <w:pStyle w:val="ListParagraph"/>
        <w:numPr>
          <w:ilvl w:val="0"/>
          <w:numId w:val="14"/>
        </w:numPr>
        <w:rPr>
          <w:color w:val="000000"/>
          <w:lang w:val="en-CA"/>
        </w:rPr>
      </w:pPr>
      <w:r>
        <w:rPr>
          <w:lang w:val="en-CA"/>
        </w:rPr>
        <w:t>Assessing employees’ interest in advancing within the organization.</w:t>
      </w:r>
    </w:p>
    <w:p w14:paraId="4DDDE70B" w14:textId="77777777" w:rsidR="00547182" w:rsidRPr="00F2643C" w:rsidRDefault="00547182" w:rsidP="00547182">
      <w:pPr>
        <w:rPr>
          <w:rStyle w:val="oypena"/>
          <w:color w:val="000000"/>
          <w:lang w:val="en-CA"/>
        </w:rPr>
      </w:pPr>
      <w:r>
        <w:rPr>
          <w:lang w:val="en-CA"/>
        </w:rPr>
        <w:t>It</w:t>
      </w:r>
      <w:r w:rsidRPr="00F2643C">
        <w:rPr>
          <w:lang w:val="en-CA"/>
        </w:rPr>
        <w:t xml:space="preserve"> is an ongoing process, integrated into the </w:t>
      </w:r>
      <w:r w:rsidRPr="00F2643C">
        <w:rPr>
          <w:rStyle w:val="oypena"/>
          <w:color w:val="000000"/>
          <w:lang w:val="en-CA"/>
        </w:rPr>
        <w:t>[Organization]’s annual</w:t>
      </w:r>
      <w:r>
        <w:rPr>
          <w:rStyle w:val="oypena"/>
          <w:color w:val="000000"/>
          <w:lang w:val="en-CA"/>
        </w:rPr>
        <w:t xml:space="preserve"> planning and annual</w:t>
      </w:r>
      <w:r w:rsidRPr="00F2643C">
        <w:rPr>
          <w:rStyle w:val="oypena"/>
          <w:color w:val="000000"/>
          <w:lang w:val="en-CA"/>
        </w:rPr>
        <w:t xml:space="preserve"> performance evaluation of its employees. </w:t>
      </w:r>
    </w:p>
    <w:p w14:paraId="54F5678A" w14:textId="77777777" w:rsidR="00547182" w:rsidRDefault="00547182" w:rsidP="00547182">
      <w:pPr>
        <w:rPr>
          <w:rStyle w:val="oypena"/>
          <w:color w:val="000000"/>
          <w:lang w:val="en-CA"/>
        </w:rPr>
      </w:pPr>
      <w:r>
        <w:rPr>
          <w:rStyle w:val="oypena"/>
          <w:color w:val="000000"/>
          <w:lang w:val="en-CA"/>
        </w:rPr>
        <w:t>When beginning the diagnosis phase for the succession of board members, informal discussions with members is necessary to assess their level of interest in governance. Members who are interested may be asked to submit their curriculum vitae to the Nominations Committee who is tasked with maintaining a bank of interested candidates and inviting them to observe board meetings or other related governance activities.</w:t>
      </w:r>
    </w:p>
    <w:p w14:paraId="6591EB1A" w14:textId="77777777" w:rsidR="00547182" w:rsidRDefault="00547182" w:rsidP="00547182">
      <w:pPr>
        <w:rPr>
          <w:rStyle w:val="oypena"/>
          <w:color w:val="000000"/>
          <w:lang w:val="en-CA"/>
        </w:rPr>
      </w:pPr>
      <w:r>
        <w:rPr>
          <w:rStyle w:val="oypena"/>
          <w:color w:val="000000"/>
          <w:lang w:val="en-CA"/>
        </w:rPr>
        <w:t>A rating system to diagnosis key positions may be used to identify:</w:t>
      </w:r>
    </w:p>
    <w:p w14:paraId="29F539B6" w14:textId="77777777" w:rsidR="00547182" w:rsidRDefault="00547182" w:rsidP="00547182">
      <w:pPr>
        <w:pStyle w:val="ListParagraph"/>
        <w:numPr>
          <w:ilvl w:val="0"/>
          <w:numId w:val="15"/>
        </w:numPr>
        <w:rPr>
          <w:rStyle w:val="oypena"/>
          <w:color w:val="000000"/>
          <w:lang w:val="en-CA"/>
        </w:rPr>
      </w:pPr>
      <w:r>
        <w:rPr>
          <w:rStyle w:val="oypena"/>
          <w:color w:val="000000"/>
          <w:lang w:val="en-CA"/>
        </w:rPr>
        <w:t>Employees who are ready for, and interested in, a promotion, or members who are ready for a board position.</w:t>
      </w:r>
    </w:p>
    <w:p w14:paraId="3FB3B8DC" w14:textId="77777777" w:rsidR="00547182" w:rsidRDefault="00547182" w:rsidP="00547182">
      <w:pPr>
        <w:pStyle w:val="ListParagraph"/>
        <w:numPr>
          <w:ilvl w:val="0"/>
          <w:numId w:val="15"/>
        </w:numPr>
        <w:rPr>
          <w:rStyle w:val="oypena"/>
          <w:color w:val="000000"/>
          <w:lang w:val="en-CA"/>
        </w:rPr>
      </w:pPr>
      <w:r>
        <w:rPr>
          <w:rStyle w:val="oypena"/>
          <w:color w:val="000000"/>
          <w:lang w:val="en-CA"/>
        </w:rPr>
        <w:t>Employees who require more support to access a promotion, or members who require more support to access a board position.</w:t>
      </w:r>
    </w:p>
    <w:p w14:paraId="6CC79D2C" w14:textId="77777777" w:rsidR="00547182" w:rsidRDefault="00547182" w:rsidP="00547182">
      <w:pPr>
        <w:pStyle w:val="ListParagraph"/>
        <w:numPr>
          <w:ilvl w:val="0"/>
          <w:numId w:val="15"/>
        </w:numPr>
        <w:rPr>
          <w:rStyle w:val="oypena"/>
          <w:color w:val="000000"/>
          <w:lang w:val="en-CA"/>
        </w:rPr>
      </w:pPr>
      <w:r>
        <w:rPr>
          <w:rStyle w:val="oypena"/>
          <w:color w:val="000000"/>
          <w:lang w:val="en-CA"/>
        </w:rPr>
        <w:t xml:space="preserve">Employees who are not interested in a promotion, or members not interested in a board position. </w:t>
      </w:r>
    </w:p>
    <w:p w14:paraId="40E5853D" w14:textId="77777777" w:rsidR="00547182" w:rsidRPr="006229D0" w:rsidRDefault="00547182" w:rsidP="00547182">
      <w:pPr>
        <w:rPr>
          <w:rStyle w:val="oypena"/>
          <w:color w:val="000000"/>
          <w:lang w:val="en-CA"/>
        </w:rPr>
      </w:pPr>
      <w:r>
        <w:rPr>
          <w:rStyle w:val="oypena"/>
          <w:color w:val="000000"/>
          <w:lang w:val="en-CA"/>
        </w:rPr>
        <w:t>The rating system may be applied after each annual performance evaluation or after an employee has completed a training program. Board members may informally use this rating system to assess members’ interest following an annual general meeting.</w:t>
      </w:r>
    </w:p>
    <w:p w14:paraId="40355080" w14:textId="77777777" w:rsidR="00547182" w:rsidRDefault="00547182" w:rsidP="00547182">
      <w:pPr>
        <w:pStyle w:val="Heading3"/>
        <w:numPr>
          <w:ilvl w:val="2"/>
          <w:numId w:val="1"/>
        </w:numPr>
        <w:rPr>
          <w:lang w:val="en-CA"/>
        </w:rPr>
      </w:pPr>
      <w:r>
        <w:rPr>
          <w:lang w:val="en-CA"/>
        </w:rPr>
        <w:t>Competencies</w:t>
      </w:r>
    </w:p>
    <w:p w14:paraId="585E0216" w14:textId="77777777" w:rsidR="00547182" w:rsidRDefault="00547182" w:rsidP="00547182">
      <w:pPr>
        <w:rPr>
          <w:lang w:val="en-CA"/>
        </w:rPr>
      </w:pPr>
      <w:r>
        <w:rPr>
          <w:lang w:val="en-CA"/>
        </w:rPr>
        <w:t>The competencies needed to succeed in key roles today may differ from those required in the future. Assessing competencies involves assessing individuals’ skills, knowledge, and attitudes to determine if they are ready to take on key positions within the organization or on the Board of Directors.</w:t>
      </w:r>
    </w:p>
    <w:p w14:paraId="2982D9B0" w14:textId="77777777" w:rsidR="00547182" w:rsidRDefault="00547182" w:rsidP="00547182">
      <w:pPr>
        <w:rPr>
          <w:lang w:val="en-CA"/>
        </w:rPr>
      </w:pPr>
      <w:r>
        <w:rPr>
          <w:lang w:val="en-CA"/>
        </w:rPr>
        <w:t>Developing competency profiles for each key position and comparing individuals’ competencies against these will facilitate the succession planning process. The following rating scale may be used to assess individuals’ competencies:</w:t>
      </w:r>
    </w:p>
    <w:p w14:paraId="1BE60AA8" w14:textId="77777777" w:rsidR="00547182" w:rsidRDefault="00547182" w:rsidP="00547182">
      <w:pPr>
        <w:pStyle w:val="ListParagraph"/>
        <w:numPr>
          <w:ilvl w:val="0"/>
          <w:numId w:val="16"/>
        </w:numPr>
        <w:rPr>
          <w:lang w:val="en-CA"/>
        </w:rPr>
      </w:pPr>
      <w:r w:rsidRPr="00260B3C">
        <w:rPr>
          <w:lang w:val="en-CA"/>
        </w:rPr>
        <w:t>Does not have the required competencies.</w:t>
      </w:r>
    </w:p>
    <w:p w14:paraId="6333A113" w14:textId="77777777" w:rsidR="00547182" w:rsidRDefault="00547182" w:rsidP="00547182">
      <w:pPr>
        <w:pStyle w:val="ListParagraph"/>
        <w:numPr>
          <w:ilvl w:val="0"/>
          <w:numId w:val="16"/>
        </w:numPr>
        <w:rPr>
          <w:lang w:val="en-CA"/>
        </w:rPr>
      </w:pPr>
      <w:r w:rsidRPr="00260B3C">
        <w:rPr>
          <w:lang w:val="en-CA"/>
        </w:rPr>
        <w:t>Partially has the required competencies.</w:t>
      </w:r>
    </w:p>
    <w:p w14:paraId="4EB75222" w14:textId="77777777" w:rsidR="00547182" w:rsidRDefault="00547182" w:rsidP="00547182">
      <w:pPr>
        <w:pStyle w:val="ListParagraph"/>
        <w:numPr>
          <w:ilvl w:val="0"/>
          <w:numId w:val="16"/>
        </w:numPr>
        <w:rPr>
          <w:lang w:val="en-CA"/>
        </w:rPr>
      </w:pPr>
      <w:r w:rsidRPr="00260B3C">
        <w:rPr>
          <w:lang w:val="en-CA"/>
        </w:rPr>
        <w:lastRenderedPageBreak/>
        <w:t>Has the required competencies.</w:t>
      </w:r>
    </w:p>
    <w:p w14:paraId="69D6C255" w14:textId="77777777" w:rsidR="00547182" w:rsidRDefault="00547182" w:rsidP="00547182">
      <w:pPr>
        <w:pStyle w:val="ListParagraph"/>
        <w:numPr>
          <w:ilvl w:val="0"/>
          <w:numId w:val="16"/>
        </w:numPr>
        <w:rPr>
          <w:lang w:val="en-CA"/>
        </w:rPr>
      </w:pPr>
      <w:r w:rsidRPr="00260B3C">
        <w:rPr>
          <w:lang w:val="en-CA"/>
        </w:rPr>
        <w:t>Surpasses the required competencies.</w:t>
      </w:r>
    </w:p>
    <w:p w14:paraId="2C7008EB" w14:textId="28F95EB3" w:rsidR="00A0214E" w:rsidRPr="00A0214E" w:rsidRDefault="00A0214E" w:rsidP="00A0214E">
      <w:pPr>
        <w:rPr>
          <w:lang w:val="en-CA"/>
        </w:rPr>
      </w:pPr>
      <w:r>
        <w:rPr>
          <w:lang w:val="en-CA"/>
        </w:rPr>
        <w:t>The organization may choose to use psychometric tools to assess skills and competencies prior to developing succession plans for key positions.</w:t>
      </w:r>
    </w:p>
    <w:p w14:paraId="6EEA2ADE" w14:textId="77777777" w:rsidR="00547182" w:rsidRDefault="00547182" w:rsidP="00547182">
      <w:pPr>
        <w:pStyle w:val="Heading3"/>
        <w:numPr>
          <w:ilvl w:val="2"/>
          <w:numId w:val="1"/>
        </w:numPr>
        <w:rPr>
          <w:lang w:val="en-CA"/>
        </w:rPr>
      </w:pPr>
      <w:r>
        <w:rPr>
          <w:lang w:val="en-CA"/>
        </w:rPr>
        <w:t>Developing a Succession Plan</w:t>
      </w:r>
    </w:p>
    <w:p w14:paraId="287B6762" w14:textId="7669AA40" w:rsidR="00547182" w:rsidRDefault="00547182" w:rsidP="00547182">
      <w:pPr>
        <w:rPr>
          <w:lang w:val="en-CA"/>
        </w:rPr>
      </w:pPr>
      <w:r>
        <w:rPr>
          <w:lang w:val="en-CA"/>
        </w:rPr>
        <w:t xml:space="preserve">An individualized succession plan is developed for employees and members who obtain an </w:t>
      </w:r>
      <w:r w:rsidRPr="009D35E5">
        <w:rPr>
          <w:b/>
          <w:bCs/>
          <w:lang w:val="en-CA"/>
        </w:rPr>
        <w:t>A</w:t>
      </w:r>
      <w:r>
        <w:rPr>
          <w:b/>
          <w:bCs/>
          <w:lang w:val="en-CA"/>
        </w:rPr>
        <w:t>3, A</w:t>
      </w:r>
      <w:r w:rsidR="0062773F">
        <w:rPr>
          <w:b/>
          <w:bCs/>
          <w:lang w:val="en-CA"/>
        </w:rPr>
        <w:t>4</w:t>
      </w:r>
      <w:r>
        <w:rPr>
          <w:b/>
          <w:bCs/>
          <w:lang w:val="en-CA"/>
        </w:rPr>
        <w:t xml:space="preserve">, or B4 </w:t>
      </w:r>
      <w:r>
        <w:rPr>
          <w:lang w:val="en-CA"/>
        </w:rPr>
        <w:t>rating, whether there are vacant positions or not. The plan includes:</w:t>
      </w:r>
    </w:p>
    <w:p w14:paraId="2139E143" w14:textId="77777777" w:rsidR="00547182" w:rsidRDefault="00547182" w:rsidP="00547182">
      <w:pPr>
        <w:pStyle w:val="ListParagraph"/>
        <w:numPr>
          <w:ilvl w:val="0"/>
          <w:numId w:val="17"/>
        </w:numPr>
        <w:rPr>
          <w:lang w:val="en-CA"/>
        </w:rPr>
      </w:pPr>
      <w:r>
        <w:rPr>
          <w:lang w:val="en-CA"/>
        </w:rPr>
        <w:t>A description of the knowledge and skills to be developed, with specific timelines and actions.</w:t>
      </w:r>
    </w:p>
    <w:p w14:paraId="448385D5" w14:textId="77777777" w:rsidR="00547182" w:rsidRDefault="00547182" w:rsidP="00547182">
      <w:pPr>
        <w:pStyle w:val="ListParagraph"/>
        <w:numPr>
          <w:ilvl w:val="0"/>
          <w:numId w:val="17"/>
        </w:numPr>
        <w:rPr>
          <w:lang w:val="en-CA"/>
        </w:rPr>
      </w:pPr>
      <w:r>
        <w:rPr>
          <w:lang w:val="en-CA"/>
        </w:rPr>
        <w:t>A training program and other activities to help address the competency gaps.</w:t>
      </w:r>
    </w:p>
    <w:p w14:paraId="04B20297" w14:textId="2BE242FA" w:rsidR="00547182" w:rsidRDefault="00547182" w:rsidP="00547182">
      <w:pPr>
        <w:pStyle w:val="ListParagraph"/>
        <w:numPr>
          <w:ilvl w:val="0"/>
          <w:numId w:val="17"/>
        </w:numPr>
        <w:rPr>
          <w:lang w:val="en-CA"/>
        </w:rPr>
      </w:pPr>
      <w:r>
        <w:rPr>
          <w:lang w:val="en-CA"/>
        </w:rPr>
        <w:t>Access to a mentor within the organization or coaching</w:t>
      </w:r>
      <w:r w:rsidR="00B06AB6">
        <w:rPr>
          <w:lang w:val="en-CA"/>
        </w:rPr>
        <w:t xml:space="preserve"> outside of the organization</w:t>
      </w:r>
      <w:r>
        <w:rPr>
          <w:lang w:val="en-CA"/>
        </w:rPr>
        <w:t>.</w:t>
      </w:r>
    </w:p>
    <w:p w14:paraId="3C1A15E6" w14:textId="77777777" w:rsidR="00547182" w:rsidRDefault="00547182" w:rsidP="00547182">
      <w:pPr>
        <w:pStyle w:val="ListParagraph"/>
        <w:numPr>
          <w:ilvl w:val="0"/>
          <w:numId w:val="17"/>
        </w:numPr>
        <w:rPr>
          <w:lang w:val="en-CA"/>
        </w:rPr>
      </w:pPr>
      <w:r>
        <w:rPr>
          <w:lang w:val="en-CA"/>
        </w:rPr>
        <w:t>Shadowing opportunities to work closely with the person currently in the role they wish to access.</w:t>
      </w:r>
    </w:p>
    <w:p w14:paraId="4FC6F77D" w14:textId="77777777" w:rsidR="00547182" w:rsidRPr="00BF38E2" w:rsidRDefault="00547182" w:rsidP="00547182">
      <w:pPr>
        <w:rPr>
          <w:lang w:val="en-CA"/>
        </w:rPr>
      </w:pPr>
      <w:r>
        <w:rPr>
          <w:lang w:val="en-CA"/>
        </w:rPr>
        <w:t>The Succession Plan includes a Transfer of Knowledge Plan containing key information and knowledge that must be transferred to the successor.</w:t>
      </w:r>
    </w:p>
    <w:p w14:paraId="1F115592" w14:textId="77777777" w:rsidR="00547182" w:rsidRDefault="00547182" w:rsidP="00547182">
      <w:pPr>
        <w:rPr>
          <w:lang w:val="en-CA"/>
        </w:rPr>
      </w:pPr>
      <w:r>
        <w:rPr>
          <w:lang w:val="en-CA"/>
        </w:rPr>
        <w:t xml:space="preserve">The development of a succession plan does not guarantee a promotion as these individuals may still be required to compete in a formal selection process. </w:t>
      </w:r>
    </w:p>
    <w:p w14:paraId="770C8FBD" w14:textId="77777777" w:rsidR="00547182" w:rsidRPr="00547379" w:rsidRDefault="00547182" w:rsidP="00547182">
      <w:pPr>
        <w:pStyle w:val="Heading3"/>
        <w:numPr>
          <w:ilvl w:val="2"/>
          <w:numId w:val="1"/>
        </w:numPr>
        <w:rPr>
          <w:lang w:val="en-CA"/>
        </w:rPr>
      </w:pPr>
      <w:r>
        <w:rPr>
          <w:lang w:val="en-CA"/>
        </w:rPr>
        <w:t>Evaluating the Succession Plan</w:t>
      </w:r>
    </w:p>
    <w:p w14:paraId="37F32D5D" w14:textId="77777777" w:rsidR="00547182" w:rsidRPr="000260B8" w:rsidRDefault="00547182" w:rsidP="00547182">
      <w:pPr>
        <w:rPr>
          <w:lang w:val="en-CA"/>
        </w:rPr>
      </w:pPr>
      <w:r>
        <w:rPr>
          <w:lang w:val="en-CA"/>
        </w:rPr>
        <w:t>The succession plan may be evaluated annually to determine if it is successful in preparing employees to fill key positions within the organization.</w:t>
      </w:r>
    </w:p>
    <w:p w14:paraId="17C396A3" w14:textId="3976C4A2" w:rsidR="00A64257" w:rsidRDefault="00A64257" w:rsidP="00A64257">
      <w:pPr>
        <w:pStyle w:val="Heading1"/>
        <w:rPr>
          <w:lang w:val="en-CA"/>
        </w:rPr>
      </w:pPr>
      <w:r>
        <w:rPr>
          <w:lang w:val="en-CA"/>
        </w:rPr>
        <w:t>Departure of a Board Member</w:t>
      </w:r>
    </w:p>
    <w:p w14:paraId="1C1B0EF1" w14:textId="4DCDC07C" w:rsidR="00FD69D4" w:rsidRDefault="00FD69D4" w:rsidP="00FD69D4">
      <w:pPr>
        <w:rPr>
          <w:lang w:val="en-CA"/>
        </w:rPr>
      </w:pPr>
      <w:r>
        <w:rPr>
          <w:lang w:val="en-CA"/>
        </w:rPr>
        <w:t>A board position becomes vacant when a board member has completed their mandate</w:t>
      </w:r>
      <w:r w:rsidR="00F30DC6">
        <w:rPr>
          <w:lang w:val="en-CA"/>
        </w:rPr>
        <w:t xml:space="preserve">, </w:t>
      </w:r>
      <w:r>
        <w:rPr>
          <w:lang w:val="en-CA"/>
        </w:rPr>
        <w:t xml:space="preserve">when the member </w:t>
      </w:r>
      <w:r w:rsidR="003F579A">
        <w:rPr>
          <w:lang w:val="en-CA"/>
        </w:rPr>
        <w:t>resigns</w:t>
      </w:r>
      <w:r w:rsidR="00F30DC6">
        <w:rPr>
          <w:lang w:val="en-CA"/>
        </w:rPr>
        <w:t>,</w:t>
      </w:r>
      <w:r w:rsidR="003F579A">
        <w:rPr>
          <w:lang w:val="en-CA"/>
        </w:rPr>
        <w:t xml:space="preserve"> or</w:t>
      </w:r>
      <w:r>
        <w:rPr>
          <w:lang w:val="en-CA"/>
        </w:rPr>
        <w:t xml:space="preserve"> is no longer</w:t>
      </w:r>
      <w:r w:rsidR="00F30DC6">
        <w:rPr>
          <w:lang w:val="en-CA"/>
        </w:rPr>
        <w:t xml:space="preserve"> willing or</w:t>
      </w:r>
      <w:r>
        <w:rPr>
          <w:lang w:val="en-CA"/>
        </w:rPr>
        <w:t xml:space="preserve"> able to attend meetings for any given reason.</w:t>
      </w:r>
      <w:r w:rsidR="003F579A">
        <w:rPr>
          <w:lang w:val="en-CA"/>
        </w:rPr>
        <w:t xml:space="preserve"> </w:t>
      </w:r>
      <w:r w:rsidR="00DF6BA3">
        <w:rPr>
          <w:lang w:val="en-CA"/>
        </w:rPr>
        <w:t>Determining the most appropriate successor for board positions is based on the competencies identified in Annex 1 and on the process adopted by the Nominations Committee.</w:t>
      </w:r>
    </w:p>
    <w:p w14:paraId="54CDC564" w14:textId="68570E16" w:rsidR="003112F5" w:rsidRDefault="003112F5" w:rsidP="003112F5">
      <w:pPr>
        <w:rPr>
          <w:lang w:val="en-CA"/>
        </w:rPr>
      </w:pPr>
      <w:r>
        <w:rPr>
          <w:lang w:val="en-CA"/>
        </w:rPr>
        <w:t>The Nominations Committee is encouraged to maintain a bank of potential candidates who have competencies in governance to succeed exiting board members</w:t>
      </w:r>
      <w:r w:rsidR="009D35E5">
        <w:rPr>
          <w:lang w:val="en-CA"/>
        </w:rPr>
        <w:t>, as identified in the Succession Planning Process</w:t>
      </w:r>
      <w:r>
        <w:rPr>
          <w:lang w:val="en-CA"/>
        </w:rPr>
        <w:t xml:space="preserve">. These individuals may be invited to events organized by the Board of Directors, training sessions on governance intended for the Board or the organization’s annual general meeting. </w:t>
      </w:r>
    </w:p>
    <w:p w14:paraId="2ADF320A" w14:textId="737B0382" w:rsidR="00DF6BA3" w:rsidRDefault="00A74C57" w:rsidP="00A74C57">
      <w:pPr>
        <w:pStyle w:val="Heading2"/>
        <w:numPr>
          <w:ilvl w:val="1"/>
          <w:numId w:val="1"/>
        </w:numPr>
        <w:rPr>
          <w:lang w:val="en-CA"/>
        </w:rPr>
      </w:pPr>
      <w:r>
        <w:rPr>
          <w:lang w:val="en-CA"/>
        </w:rPr>
        <w:t>Planned Departure of a Board Member</w:t>
      </w:r>
    </w:p>
    <w:p w14:paraId="2E0E1E9A" w14:textId="0B933A8A" w:rsidR="00E454A8" w:rsidRDefault="00E454A8" w:rsidP="00E454A8">
      <w:pPr>
        <w:pStyle w:val="Heading3"/>
        <w:numPr>
          <w:ilvl w:val="2"/>
          <w:numId w:val="1"/>
        </w:numPr>
        <w:rPr>
          <w:lang w:val="en-CA"/>
        </w:rPr>
      </w:pPr>
      <w:r>
        <w:rPr>
          <w:lang w:val="en-CA"/>
        </w:rPr>
        <w:t>End of Mandate</w:t>
      </w:r>
      <w:r w:rsidR="005B33D3">
        <w:rPr>
          <w:lang w:val="en-CA"/>
        </w:rPr>
        <w:t xml:space="preserve"> Succession Planning</w:t>
      </w:r>
    </w:p>
    <w:p w14:paraId="00B66632" w14:textId="67A2C1AC" w:rsidR="00A74C57" w:rsidRDefault="00C449EC" w:rsidP="00A74C57">
      <w:pPr>
        <w:rPr>
          <w:lang w:val="en-CA"/>
        </w:rPr>
      </w:pPr>
      <w:r>
        <w:rPr>
          <w:lang w:val="en-CA"/>
        </w:rPr>
        <w:t xml:space="preserve">When the Board of Directors begins planning their annual general meeting, they must </w:t>
      </w:r>
      <w:r w:rsidR="00B06AB6">
        <w:rPr>
          <w:lang w:val="en-CA"/>
        </w:rPr>
        <w:t>identify</w:t>
      </w:r>
      <w:r>
        <w:rPr>
          <w:lang w:val="en-CA"/>
        </w:rPr>
        <w:t xml:space="preserve"> which board members have completed their mandate to determine the number </w:t>
      </w:r>
      <w:r>
        <w:rPr>
          <w:lang w:val="en-CA"/>
        </w:rPr>
        <w:lastRenderedPageBreak/>
        <w:t>of positions to fill.</w:t>
      </w:r>
      <w:r w:rsidR="000029A4">
        <w:rPr>
          <w:lang w:val="en-CA"/>
        </w:rPr>
        <w:t xml:space="preserve"> The Board of Directors is encouraged to maintain a roster of beginning and end dates for each board position </w:t>
      </w:r>
      <w:r w:rsidR="00095E67">
        <w:rPr>
          <w:lang w:val="en-CA"/>
        </w:rPr>
        <w:t xml:space="preserve">to ensure an efficient succession process. </w:t>
      </w:r>
    </w:p>
    <w:p w14:paraId="348F693C" w14:textId="4F8D1A5E" w:rsidR="005D67EA" w:rsidRDefault="00425344" w:rsidP="00A74C57">
      <w:pPr>
        <w:rPr>
          <w:lang w:val="en-CA"/>
        </w:rPr>
      </w:pPr>
      <w:r w:rsidRPr="00425344">
        <w:rPr>
          <w:u w:val="single"/>
          <w:lang w:val="en-CA"/>
        </w:rPr>
        <w:t xml:space="preserve">STEP 1: </w:t>
      </w:r>
      <w:r>
        <w:rPr>
          <w:lang w:val="en-CA"/>
        </w:rPr>
        <w:t>The Nomination Committee meets two months before the annual general meeting to prepare a call for nominations from individuals with the competencies required to fill the vacant positions to apply.</w:t>
      </w:r>
      <w:r w:rsidR="00F110F3" w:rsidRPr="00F110F3">
        <w:rPr>
          <w:lang w:val="en-CA"/>
        </w:rPr>
        <w:t xml:space="preserve"> </w:t>
      </w:r>
      <w:r w:rsidR="00F110F3">
        <w:rPr>
          <w:lang w:val="en-CA"/>
        </w:rPr>
        <w:t>At this meeting, the Nominations Committee may wish to review the competencies in Annex 1.</w:t>
      </w:r>
    </w:p>
    <w:p w14:paraId="6DDED1DE" w14:textId="6566B3CB" w:rsidR="00C7604A" w:rsidRDefault="00F110F3" w:rsidP="00A74C57">
      <w:pPr>
        <w:rPr>
          <w:lang w:val="en-CA"/>
        </w:rPr>
      </w:pPr>
      <w:r>
        <w:rPr>
          <w:lang w:val="en-CA"/>
        </w:rPr>
        <w:t>The committee may review</w:t>
      </w:r>
      <w:r w:rsidR="00367822">
        <w:rPr>
          <w:lang w:val="en-CA"/>
        </w:rPr>
        <w:t xml:space="preserve"> potential candidates from their </w:t>
      </w:r>
      <w:r w:rsidR="00F35D62">
        <w:rPr>
          <w:lang w:val="en-CA"/>
        </w:rPr>
        <w:t>bank</w:t>
      </w:r>
      <w:r w:rsidR="00367822">
        <w:rPr>
          <w:lang w:val="en-CA"/>
        </w:rPr>
        <w:t xml:space="preserve"> of qualified and competent candidates</w:t>
      </w:r>
      <w:r w:rsidR="00BA5BBD">
        <w:rPr>
          <w:lang w:val="en-CA"/>
        </w:rPr>
        <w:t xml:space="preserve">, who have been assessed as </w:t>
      </w:r>
      <w:r w:rsidR="00BA5BBD" w:rsidRPr="00837B8C">
        <w:rPr>
          <w:b/>
          <w:bCs/>
          <w:lang w:val="en-CA"/>
        </w:rPr>
        <w:t>A</w:t>
      </w:r>
      <w:r w:rsidR="00837B8C" w:rsidRPr="00837B8C">
        <w:rPr>
          <w:b/>
          <w:bCs/>
          <w:lang w:val="en-CA"/>
        </w:rPr>
        <w:t>3</w:t>
      </w:r>
      <w:r w:rsidR="00837B8C">
        <w:rPr>
          <w:lang w:val="en-CA"/>
        </w:rPr>
        <w:t xml:space="preserve"> or </w:t>
      </w:r>
      <w:r w:rsidR="00837B8C" w:rsidRPr="00837B8C">
        <w:rPr>
          <w:b/>
          <w:bCs/>
          <w:lang w:val="en-CA"/>
        </w:rPr>
        <w:t>A4</w:t>
      </w:r>
      <w:r w:rsidR="00367822">
        <w:rPr>
          <w:lang w:val="en-CA"/>
        </w:rPr>
        <w:t xml:space="preserve"> and invite them </w:t>
      </w:r>
      <w:r w:rsidR="00365824">
        <w:rPr>
          <w:lang w:val="en-CA"/>
        </w:rPr>
        <w:t>to</w:t>
      </w:r>
      <w:r w:rsidR="00C7604A">
        <w:rPr>
          <w:lang w:val="en-CA"/>
        </w:rPr>
        <w:t>:</w:t>
      </w:r>
    </w:p>
    <w:p w14:paraId="6CA9CCFC" w14:textId="7334CCD9" w:rsidR="00C7604A" w:rsidRDefault="00846DDA" w:rsidP="00C7604A">
      <w:pPr>
        <w:pStyle w:val="ListParagraph"/>
        <w:numPr>
          <w:ilvl w:val="0"/>
          <w:numId w:val="20"/>
        </w:numPr>
        <w:rPr>
          <w:lang w:val="en-CA"/>
        </w:rPr>
      </w:pPr>
      <w:r>
        <w:rPr>
          <w:lang w:val="en-CA"/>
        </w:rPr>
        <w:t>A</w:t>
      </w:r>
      <w:r w:rsidR="00365824" w:rsidRPr="00C7604A">
        <w:rPr>
          <w:lang w:val="en-CA"/>
        </w:rPr>
        <w:t>ttend the last two board meetings of the year</w:t>
      </w:r>
      <w:r w:rsidR="00C7604A">
        <w:rPr>
          <w:lang w:val="en-CA"/>
        </w:rPr>
        <w:t>, as observers.</w:t>
      </w:r>
    </w:p>
    <w:p w14:paraId="3886AD4D" w14:textId="77777777" w:rsidR="00846DDA" w:rsidRDefault="00C7604A" w:rsidP="00C7604A">
      <w:pPr>
        <w:pStyle w:val="ListParagraph"/>
        <w:numPr>
          <w:ilvl w:val="0"/>
          <w:numId w:val="20"/>
        </w:numPr>
        <w:rPr>
          <w:lang w:val="en-CA"/>
        </w:rPr>
      </w:pPr>
      <w:r>
        <w:rPr>
          <w:lang w:val="en-CA"/>
        </w:rPr>
        <w:t>Complete a governance training program</w:t>
      </w:r>
      <w:r w:rsidR="00846DDA">
        <w:rPr>
          <w:lang w:val="en-CA"/>
        </w:rPr>
        <w:t>.</w:t>
      </w:r>
    </w:p>
    <w:p w14:paraId="213C8DDC" w14:textId="3E916191" w:rsidR="00F110F3" w:rsidRDefault="00846DDA" w:rsidP="00C7604A">
      <w:pPr>
        <w:pStyle w:val="ListParagraph"/>
        <w:numPr>
          <w:ilvl w:val="0"/>
          <w:numId w:val="20"/>
        </w:numPr>
        <w:rPr>
          <w:lang w:val="en-CA"/>
        </w:rPr>
      </w:pPr>
      <w:r>
        <w:rPr>
          <w:lang w:val="en-CA"/>
        </w:rPr>
        <w:t>P</w:t>
      </w:r>
      <w:r w:rsidR="003B6877" w:rsidRPr="00C7604A">
        <w:rPr>
          <w:lang w:val="en-CA"/>
        </w:rPr>
        <w:t>articipate in the AGM.</w:t>
      </w:r>
    </w:p>
    <w:p w14:paraId="66B00AE2" w14:textId="61F94DB6" w:rsidR="003A2717" w:rsidRPr="003A2717" w:rsidRDefault="003A2717" w:rsidP="003A2717">
      <w:pPr>
        <w:rPr>
          <w:lang w:val="en-CA"/>
        </w:rPr>
      </w:pPr>
      <w:r>
        <w:rPr>
          <w:lang w:val="en-CA"/>
        </w:rPr>
        <w:t>The potential candidates understand their election is not guaranteed</w:t>
      </w:r>
      <w:r w:rsidR="001F0476">
        <w:rPr>
          <w:lang w:val="en-CA"/>
        </w:rPr>
        <w:t>,</w:t>
      </w:r>
      <w:r>
        <w:rPr>
          <w:lang w:val="en-CA"/>
        </w:rPr>
        <w:t xml:space="preserve"> as the members </w:t>
      </w:r>
      <w:r w:rsidR="00C9583C">
        <w:rPr>
          <w:lang w:val="en-CA"/>
        </w:rPr>
        <w:t xml:space="preserve">are ultimately responsible </w:t>
      </w:r>
      <w:r w:rsidR="001F0476">
        <w:rPr>
          <w:lang w:val="en-CA"/>
        </w:rPr>
        <w:t>for the selection of board members.</w:t>
      </w:r>
    </w:p>
    <w:p w14:paraId="7A3A2C26" w14:textId="1661C50F" w:rsidR="005B33D3" w:rsidRDefault="005B33D3" w:rsidP="005B33D3">
      <w:pPr>
        <w:rPr>
          <w:lang w:val="en-CA"/>
        </w:rPr>
      </w:pPr>
      <w:r w:rsidRPr="00425344">
        <w:rPr>
          <w:u w:val="single"/>
          <w:lang w:val="en-CA"/>
        </w:rPr>
        <w:t xml:space="preserve">STEP </w:t>
      </w:r>
      <w:r>
        <w:rPr>
          <w:u w:val="single"/>
          <w:lang w:val="en-CA"/>
        </w:rPr>
        <w:t>2:</w:t>
      </w:r>
      <w:r w:rsidRPr="00425344">
        <w:rPr>
          <w:u w:val="single"/>
          <w:lang w:val="en-CA"/>
        </w:rPr>
        <w:t xml:space="preserve"> </w:t>
      </w:r>
      <w:r>
        <w:rPr>
          <w:lang w:val="en-CA"/>
        </w:rPr>
        <w:t>The Nominations Committee meets one month before the annual general meeting to review candidates and prepare a list of qualified individuals to be recommend</w:t>
      </w:r>
      <w:r w:rsidR="003A2717">
        <w:rPr>
          <w:lang w:val="en-CA"/>
        </w:rPr>
        <w:t>ed</w:t>
      </w:r>
      <w:r>
        <w:rPr>
          <w:lang w:val="en-CA"/>
        </w:rPr>
        <w:t xml:space="preserve"> for election at the annual general meeting</w:t>
      </w:r>
      <w:r w:rsidR="000D0C22">
        <w:rPr>
          <w:lang w:val="en-CA"/>
        </w:rPr>
        <w:t xml:space="preserve">, including the list of </w:t>
      </w:r>
      <w:r w:rsidR="000D0C22" w:rsidRPr="000D0C22">
        <w:rPr>
          <w:b/>
          <w:bCs/>
          <w:lang w:val="en-CA"/>
        </w:rPr>
        <w:t>A3</w:t>
      </w:r>
      <w:r w:rsidR="000D0C22">
        <w:rPr>
          <w:lang w:val="en-CA"/>
        </w:rPr>
        <w:t xml:space="preserve"> and </w:t>
      </w:r>
      <w:r w:rsidR="000D0C22" w:rsidRPr="000D0C22">
        <w:rPr>
          <w:b/>
          <w:bCs/>
          <w:lang w:val="en-CA"/>
        </w:rPr>
        <w:t>A4</w:t>
      </w:r>
      <w:r w:rsidR="000D0C22">
        <w:rPr>
          <w:lang w:val="en-CA"/>
        </w:rPr>
        <w:t xml:space="preserve"> candidates</w:t>
      </w:r>
      <w:r>
        <w:rPr>
          <w:lang w:val="en-CA"/>
        </w:rPr>
        <w:t>.</w:t>
      </w:r>
      <w:r w:rsidR="00AE2C79">
        <w:rPr>
          <w:lang w:val="en-CA"/>
        </w:rPr>
        <w:t xml:space="preserve"> The Nominations Committee may choose to interview potential candidates before recommending their election.</w:t>
      </w:r>
    </w:p>
    <w:p w14:paraId="6F1B2895" w14:textId="6FDFDB26" w:rsidR="003B6877" w:rsidRDefault="003B6877" w:rsidP="005B33D3">
      <w:pPr>
        <w:rPr>
          <w:lang w:val="en-CA"/>
        </w:rPr>
      </w:pPr>
      <w:r w:rsidRPr="003B6877">
        <w:rPr>
          <w:u w:val="single"/>
          <w:lang w:val="en-CA"/>
        </w:rPr>
        <w:t>STEP 3:</w:t>
      </w:r>
      <w:r>
        <w:rPr>
          <w:lang w:val="en-CA"/>
        </w:rPr>
        <w:t xml:space="preserve"> The Nomination</w:t>
      </w:r>
      <w:r w:rsidR="008202B8">
        <w:rPr>
          <w:lang w:val="en-CA"/>
        </w:rPr>
        <w:t>s</w:t>
      </w:r>
      <w:r>
        <w:rPr>
          <w:lang w:val="en-CA"/>
        </w:rPr>
        <w:t xml:space="preserve"> Committee presents the list of candidates to be </w:t>
      </w:r>
      <w:r w:rsidR="00AF4753">
        <w:rPr>
          <w:lang w:val="en-CA"/>
        </w:rPr>
        <w:t>presented at the AGM to the Board and makes recommendations.</w:t>
      </w:r>
    </w:p>
    <w:p w14:paraId="79766BCC" w14:textId="79E73D8F" w:rsidR="00AF4753" w:rsidRDefault="00AF4753" w:rsidP="005B33D3">
      <w:pPr>
        <w:rPr>
          <w:lang w:val="en-CA"/>
        </w:rPr>
      </w:pPr>
      <w:r w:rsidRPr="003B6877">
        <w:rPr>
          <w:u w:val="single"/>
          <w:lang w:val="en-CA"/>
        </w:rPr>
        <w:t xml:space="preserve">STEP </w:t>
      </w:r>
      <w:r>
        <w:rPr>
          <w:u w:val="single"/>
          <w:lang w:val="en-CA"/>
        </w:rPr>
        <w:t>4</w:t>
      </w:r>
      <w:r w:rsidRPr="003B6877">
        <w:rPr>
          <w:u w:val="single"/>
          <w:lang w:val="en-CA"/>
        </w:rPr>
        <w:t>:</w:t>
      </w:r>
      <w:r>
        <w:rPr>
          <w:lang w:val="en-CA"/>
        </w:rPr>
        <w:t xml:space="preserve"> The Nomination</w:t>
      </w:r>
      <w:r w:rsidR="008202B8">
        <w:rPr>
          <w:lang w:val="en-CA"/>
        </w:rPr>
        <w:t>s</w:t>
      </w:r>
      <w:r>
        <w:rPr>
          <w:lang w:val="en-CA"/>
        </w:rPr>
        <w:t xml:space="preserve"> Committee presents the candidates at the AGM for the members to elect new Board </w:t>
      </w:r>
      <w:r w:rsidR="00E2402C">
        <w:rPr>
          <w:lang w:val="en-CA"/>
        </w:rPr>
        <w:t>members.</w:t>
      </w:r>
    </w:p>
    <w:p w14:paraId="3ED4AEE7" w14:textId="3B8575AC" w:rsidR="00AE2C79" w:rsidRDefault="00AE2C79" w:rsidP="00AE2C79">
      <w:pPr>
        <w:rPr>
          <w:lang w:val="en-CA"/>
        </w:rPr>
      </w:pPr>
      <w:r w:rsidRPr="00425344">
        <w:rPr>
          <w:u w:val="single"/>
          <w:lang w:val="en-CA"/>
        </w:rPr>
        <w:t xml:space="preserve">STEP </w:t>
      </w:r>
      <w:r w:rsidR="00AF4753">
        <w:rPr>
          <w:u w:val="single"/>
          <w:lang w:val="en-CA"/>
        </w:rPr>
        <w:t>5</w:t>
      </w:r>
      <w:r w:rsidRPr="00425344">
        <w:rPr>
          <w:u w:val="single"/>
          <w:lang w:val="en-CA"/>
        </w:rPr>
        <w:t xml:space="preserve">: </w:t>
      </w:r>
      <w:r>
        <w:rPr>
          <w:lang w:val="en-CA"/>
        </w:rPr>
        <w:t>The Nomination</w:t>
      </w:r>
      <w:r w:rsidR="00F066B3">
        <w:rPr>
          <w:lang w:val="en-CA"/>
        </w:rPr>
        <w:t>s</w:t>
      </w:r>
      <w:r>
        <w:rPr>
          <w:lang w:val="en-CA"/>
        </w:rPr>
        <w:t xml:space="preserve"> Committee </w:t>
      </w:r>
      <w:r w:rsidR="001A764B">
        <w:rPr>
          <w:lang w:val="en-CA"/>
        </w:rPr>
        <w:t>organiz</w:t>
      </w:r>
      <w:r w:rsidR="00E2402C">
        <w:rPr>
          <w:lang w:val="en-CA"/>
        </w:rPr>
        <w:t>es</w:t>
      </w:r>
      <w:r w:rsidR="001A764B">
        <w:rPr>
          <w:lang w:val="en-CA"/>
        </w:rPr>
        <w:t xml:space="preserve"> the newly elected board member’s onboarding and assigns a mentor to support them and answer their questions.</w:t>
      </w:r>
    </w:p>
    <w:p w14:paraId="2CDDBFAF" w14:textId="052A10C0" w:rsidR="001A764B" w:rsidRDefault="00B0436C" w:rsidP="001A764B">
      <w:pPr>
        <w:pStyle w:val="Heading3"/>
        <w:numPr>
          <w:ilvl w:val="2"/>
          <w:numId w:val="1"/>
        </w:numPr>
        <w:rPr>
          <w:lang w:val="en-CA"/>
        </w:rPr>
      </w:pPr>
      <w:r>
        <w:rPr>
          <w:lang w:val="en-CA"/>
        </w:rPr>
        <w:t>Resignation of a Board Member with Notice</w:t>
      </w:r>
    </w:p>
    <w:p w14:paraId="2A32C76E" w14:textId="6533DCE1" w:rsidR="00B0436C" w:rsidRDefault="00973322" w:rsidP="00B0436C">
      <w:pPr>
        <w:rPr>
          <w:lang w:val="en-CA"/>
        </w:rPr>
      </w:pPr>
      <w:r>
        <w:rPr>
          <w:lang w:val="en-CA"/>
        </w:rPr>
        <w:t xml:space="preserve">Any board member may submit their letter of resignation before the end of their term. Their resignation is </w:t>
      </w:r>
      <w:r w:rsidR="005515F6">
        <w:rPr>
          <w:lang w:val="en-CA"/>
        </w:rPr>
        <w:t>accepted</w:t>
      </w:r>
      <w:r>
        <w:rPr>
          <w:lang w:val="en-CA"/>
        </w:rPr>
        <w:t xml:space="preserve"> by the Board of Directors at a regular meeting and </w:t>
      </w:r>
      <w:r w:rsidR="005515F6">
        <w:rPr>
          <w:lang w:val="en-CA"/>
        </w:rPr>
        <w:t>the succession process to fill the vacancy begins.</w:t>
      </w:r>
    </w:p>
    <w:p w14:paraId="62454E8D" w14:textId="0A002DFD" w:rsidR="005515F6" w:rsidRPr="00D77B25" w:rsidRDefault="005515F6" w:rsidP="005515F6">
      <w:pPr>
        <w:rPr>
          <w:lang w:val="en-CA"/>
        </w:rPr>
      </w:pPr>
      <w:r w:rsidRPr="00425344">
        <w:rPr>
          <w:u w:val="single"/>
          <w:lang w:val="en-CA"/>
        </w:rPr>
        <w:t xml:space="preserve">STEP 1: </w:t>
      </w:r>
      <w:r w:rsidRPr="00D77B25">
        <w:rPr>
          <w:lang w:val="en-CA"/>
        </w:rPr>
        <w:t>The Nomination</w:t>
      </w:r>
      <w:r w:rsidR="00F066B3">
        <w:rPr>
          <w:lang w:val="en-CA"/>
        </w:rPr>
        <w:t>s</w:t>
      </w:r>
      <w:r w:rsidRPr="00D77B25">
        <w:rPr>
          <w:lang w:val="en-CA"/>
        </w:rPr>
        <w:t xml:space="preserve"> Committee meets </w:t>
      </w:r>
      <w:r w:rsidR="00F110F3" w:rsidRPr="00D77B25">
        <w:rPr>
          <w:lang w:val="en-CA"/>
        </w:rPr>
        <w:t xml:space="preserve">within two weeks of receiving the resignation letter. </w:t>
      </w:r>
      <w:r w:rsidR="00E57F8C" w:rsidRPr="00D77B25">
        <w:rPr>
          <w:lang w:val="en-CA"/>
        </w:rPr>
        <w:t>At this meeting, the Nominations Committee may wish to review the competencies</w:t>
      </w:r>
      <w:r w:rsidR="00F110F3" w:rsidRPr="00D77B25">
        <w:rPr>
          <w:lang w:val="en-CA"/>
        </w:rPr>
        <w:t xml:space="preserve"> in Annex 1.</w:t>
      </w:r>
      <w:r w:rsidR="00B72AF3" w:rsidRPr="00D77B25">
        <w:rPr>
          <w:lang w:val="en-CA"/>
        </w:rPr>
        <w:t xml:space="preserve"> </w:t>
      </w:r>
    </w:p>
    <w:p w14:paraId="17E35257" w14:textId="084F10B8" w:rsidR="005515F6" w:rsidRPr="00D77B25" w:rsidRDefault="005515F6" w:rsidP="005515F6">
      <w:pPr>
        <w:rPr>
          <w:lang w:val="en-CA"/>
        </w:rPr>
      </w:pPr>
      <w:r w:rsidRPr="00D77B25">
        <w:rPr>
          <w:u w:val="single"/>
          <w:lang w:val="en-CA"/>
        </w:rPr>
        <w:t xml:space="preserve">STEP 2: </w:t>
      </w:r>
      <w:r w:rsidRPr="00D77B25">
        <w:rPr>
          <w:lang w:val="en-CA"/>
        </w:rPr>
        <w:t xml:space="preserve">The Nominations Committee </w:t>
      </w:r>
      <w:r w:rsidR="00FF401E">
        <w:rPr>
          <w:lang w:val="en-CA"/>
        </w:rPr>
        <w:t xml:space="preserve">assesses the candidates within the </w:t>
      </w:r>
      <w:r w:rsidR="00DF4028">
        <w:rPr>
          <w:lang w:val="en-CA"/>
        </w:rPr>
        <w:t>bank</w:t>
      </w:r>
      <w:r w:rsidR="00FF401E">
        <w:rPr>
          <w:lang w:val="en-CA"/>
        </w:rPr>
        <w:t xml:space="preserve"> of potential candidates</w:t>
      </w:r>
      <w:r w:rsidR="00E1710C">
        <w:rPr>
          <w:lang w:val="en-CA"/>
        </w:rPr>
        <w:t>.</w:t>
      </w:r>
      <w:r w:rsidRPr="00D77B25">
        <w:rPr>
          <w:lang w:val="en-CA"/>
        </w:rPr>
        <w:t xml:space="preserve"> The Nominations Committee may choose to interview potential candidates before recommending their election.</w:t>
      </w:r>
    </w:p>
    <w:p w14:paraId="06DA824A" w14:textId="43F108F8" w:rsidR="005515F6" w:rsidRDefault="005515F6" w:rsidP="005515F6">
      <w:pPr>
        <w:rPr>
          <w:lang w:val="en-CA"/>
        </w:rPr>
      </w:pPr>
      <w:r w:rsidRPr="00D77B25">
        <w:rPr>
          <w:u w:val="single"/>
          <w:lang w:val="en-CA"/>
        </w:rPr>
        <w:lastRenderedPageBreak/>
        <w:t xml:space="preserve">STEP 3: </w:t>
      </w:r>
      <w:r w:rsidRPr="00D77B25">
        <w:rPr>
          <w:lang w:val="en-CA"/>
        </w:rPr>
        <w:t>The Nomination</w:t>
      </w:r>
      <w:r w:rsidR="00F066B3">
        <w:rPr>
          <w:lang w:val="en-CA"/>
        </w:rPr>
        <w:t>s</w:t>
      </w:r>
      <w:r w:rsidRPr="00D77B25">
        <w:rPr>
          <w:lang w:val="en-CA"/>
        </w:rPr>
        <w:t xml:space="preserve"> Committee </w:t>
      </w:r>
      <w:r w:rsidR="00E1710C">
        <w:rPr>
          <w:lang w:val="en-CA"/>
        </w:rPr>
        <w:t>recommends a new board member who has the competencies required to fill the vacant position until the next AGM</w:t>
      </w:r>
      <w:r>
        <w:rPr>
          <w:lang w:val="en-CA"/>
        </w:rPr>
        <w:t>.</w:t>
      </w:r>
      <w:r w:rsidR="00E1710C">
        <w:rPr>
          <w:lang w:val="en-CA"/>
        </w:rPr>
        <w:t xml:space="preserve"> The Board of Directors adopts a resolution </w:t>
      </w:r>
      <w:r w:rsidR="00003777">
        <w:rPr>
          <w:lang w:val="en-CA"/>
        </w:rPr>
        <w:t>to fill the vacancy.</w:t>
      </w:r>
    </w:p>
    <w:p w14:paraId="50B06463" w14:textId="10F1E591" w:rsidR="00003777" w:rsidRDefault="00003777" w:rsidP="00003777">
      <w:pPr>
        <w:rPr>
          <w:lang w:val="en-CA"/>
        </w:rPr>
      </w:pPr>
      <w:r w:rsidRPr="00D77B25">
        <w:rPr>
          <w:u w:val="single"/>
          <w:lang w:val="en-CA"/>
        </w:rPr>
        <w:t xml:space="preserve">STEP </w:t>
      </w:r>
      <w:r>
        <w:rPr>
          <w:u w:val="single"/>
          <w:lang w:val="en-CA"/>
        </w:rPr>
        <w:t>4</w:t>
      </w:r>
      <w:r w:rsidRPr="00D77B25">
        <w:rPr>
          <w:u w:val="single"/>
          <w:lang w:val="en-CA"/>
        </w:rPr>
        <w:t xml:space="preserve">: </w:t>
      </w:r>
      <w:r w:rsidRPr="00D77B25">
        <w:rPr>
          <w:lang w:val="en-CA"/>
        </w:rPr>
        <w:t>The Nomination</w:t>
      </w:r>
      <w:r w:rsidR="00F066B3">
        <w:rPr>
          <w:lang w:val="en-CA"/>
        </w:rPr>
        <w:t>s</w:t>
      </w:r>
      <w:r w:rsidRPr="00D77B25">
        <w:rPr>
          <w:lang w:val="en-CA"/>
        </w:rPr>
        <w:t xml:space="preserve"> Committee </w:t>
      </w:r>
      <w:r>
        <w:rPr>
          <w:lang w:val="en-CA"/>
        </w:rPr>
        <w:t xml:space="preserve">invites the </w:t>
      </w:r>
      <w:r w:rsidR="000309CC">
        <w:rPr>
          <w:lang w:val="en-CA"/>
        </w:rPr>
        <w:t xml:space="preserve">new </w:t>
      </w:r>
      <w:r w:rsidR="00A875BA">
        <w:rPr>
          <w:lang w:val="en-CA"/>
        </w:rPr>
        <w:t>b</w:t>
      </w:r>
      <w:r w:rsidR="000309CC">
        <w:rPr>
          <w:lang w:val="en-CA"/>
        </w:rPr>
        <w:t>oard member to the next meeting and begins their onboarding process</w:t>
      </w:r>
      <w:r>
        <w:rPr>
          <w:lang w:val="en-CA"/>
        </w:rPr>
        <w:t>.</w:t>
      </w:r>
    </w:p>
    <w:p w14:paraId="3FDC488B" w14:textId="2B00AC7E" w:rsidR="004F62FA" w:rsidRDefault="004F62FA" w:rsidP="00003777">
      <w:pPr>
        <w:rPr>
          <w:lang w:val="en-CA"/>
        </w:rPr>
      </w:pPr>
      <w:r w:rsidRPr="00D77B25">
        <w:rPr>
          <w:u w:val="single"/>
          <w:lang w:val="en-CA"/>
        </w:rPr>
        <w:t xml:space="preserve">STEP </w:t>
      </w:r>
      <w:r>
        <w:rPr>
          <w:u w:val="single"/>
          <w:lang w:val="en-CA"/>
        </w:rPr>
        <w:t>5</w:t>
      </w:r>
      <w:r w:rsidRPr="00D77B25">
        <w:rPr>
          <w:u w:val="single"/>
          <w:lang w:val="en-CA"/>
        </w:rPr>
        <w:t xml:space="preserve">: </w:t>
      </w:r>
      <w:r>
        <w:rPr>
          <w:lang w:val="en-CA"/>
        </w:rPr>
        <w:t>At the next AGM, t</w:t>
      </w:r>
      <w:r w:rsidRPr="00D77B25">
        <w:rPr>
          <w:lang w:val="en-CA"/>
        </w:rPr>
        <w:t>he Nomination</w:t>
      </w:r>
      <w:r w:rsidR="00F066B3">
        <w:rPr>
          <w:lang w:val="en-CA"/>
        </w:rPr>
        <w:t>s</w:t>
      </w:r>
      <w:r w:rsidRPr="00D77B25">
        <w:rPr>
          <w:lang w:val="en-CA"/>
        </w:rPr>
        <w:t xml:space="preserve"> Committee </w:t>
      </w:r>
      <w:r>
        <w:rPr>
          <w:lang w:val="en-CA"/>
        </w:rPr>
        <w:t>recommends that the new board member be elected.</w:t>
      </w:r>
    </w:p>
    <w:p w14:paraId="57944627" w14:textId="1F58AE15" w:rsidR="000309CC" w:rsidRDefault="000309CC" w:rsidP="000309CC">
      <w:pPr>
        <w:pStyle w:val="Heading2"/>
        <w:numPr>
          <w:ilvl w:val="1"/>
          <w:numId w:val="1"/>
        </w:numPr>
        <w:rPr>
          <w:lang w:val="en-CA"/>
        </w:rPr>
      </w:pPr>
      <w:r>
        <w:rPr>
          <w:lang w:val="en-CA"/>
        </w:rPr>
        <w:t xml:space="preserve">Unexpected </w:t>
      </w:r>
      <w:r w:rsidRPr="000309CC">
        <w:rPr>
          <w:lang w:val="en-CA"/>
        </w:rPr>
        <w:t>Departure of a Board Member</w:t>
      </w:r>
    </w:p>
    <w:p w14:paraId="71612BCC" w14:textId="01888527" w:rsidR="008113FC" w:rsidRDefault="008113FC" w:rsidP="008113FC">
      <w:pPr>
        <w:rPr>
          <w:lang w:val="en-CA"/>
        </w:rPr>
      </w:pPr>
      <w:r>
        <w:rPr>
          <w:lang w:val="en-CA"/>
        </w:rPr>
        <w:t>When a board position becomes vacant unexpectedly, the Nominations Committee</w:t>
      </w:r>
      <w:r w:rsidR="00876AB0">
        <w:rPr>
          <w:lang w:val="en-CA"/>
        </w:rPr>
        <w:t xml:space="preserve"> must meet as soon as possible after the departure is confirmed and recommend a new board member from the </w:t>
      </w:r>
      <w:r w:rsidR="00DF4028">
        <w:rPr>
          <w:lang w:val="en-CA"/>
        </w:rPr>
        <w:t>bank</w:t>
      </w:r>
      <w:r w:rsidR="00876AB0">
        <w:rPr>
          <w:lang w:val="en-CA"/>
        </w:rPr>
        <w:t xml:space="preserve"> of potential candidates. </w:t>
      </w:r>
      <w:r w:rsidR="00C12B49">
        <w:rPr>
          <w:lang w:val="en-CA"/>
        </w:rPr>
        <w:t>The Board of Directors adopts a resolution to allow the new member to have all the powers of the administrators of the organization.</w:t>
      </w:r>
    </w:p>
    <w:p w14:paraId="068BA4CA" w14:textId="6968ADC9" w:rsidR="00C12B49" w:rsidRDefault="00C12B49" w:rsidP="008113FC">
      <w:pPr>
        <w:rPr>
          <w:lang w:val="en-CA"/>
        </w:rPr>
      </w:pPr>
      <w:r>
        <w:rPr>
          <w:lang w:val="en-CA"/>
        </w:rPr>
        <w:t>At the next AGM, t</w:t>
      </w:r>
      <w:r w:rsidRPr="00D77B25">
        <w:rPr>
          <w:lang w:val="en-CA"/>
        </w:rPr>
        <w:t>he Nomination</w:t>
      </w:r>
      <w:r w:rsidR="008202B8">
        <w:rPr>
          <w:lang w:val="en-CA"/>
        </w:rPr>
        <w:t>s</w:t>
      </w:r>
      <w:r w:rsidRPr="00D77B25">
        <w:rPr>
          <w:lang w:val="en-CA"/>
        </w:rPr>
        <w:t xml:space="preserve"> Committee </w:t>
      </w:r>
      <w:r>
        <w:rPr>
          <w:lang w:val="en-CA"/>
        </w:rPr>
        <w:t>recommends that the new board member be elected.</w:t>
      </w:r>
    </w:p>
    <w:p w14:paraId="1F40F85B" w14:textId="607389D9" w:rsidR="00C12B49" w:rsidRDefault="00456A0C" w:rsidP="00456A0C">
      <w:pPr>
        <w:pStyle w:val="Heading1"/>
        <w:rPr>
          <w:lang w:val="en-CA"/>
        </w:rPr>
      </w:pPr>
      <w:r>
        <w:rPr>
          <w:lang w:val="en-CA"/>
        </w:rPr>
        <w:t>Departure of the Executive Director</w:t>
      </w:r>
    </w:p>
    <w:p w14:paraId="7451B093" w14:textId="34130523" w:rsidR="00456A0C" w:rsidRDefault="00A15B73" w:rsidP="00456A0C">
      <w:pPr>
        <w:rPr>
          <w:lang w:val="en-CA"/>
        </w:rPr>
      </w:pPr>
      <w:r>
        <w:rPr>
          <w:lang w:val="en-CA"/>
        </w:rPr>
        <w:t>As the only employee of the Board of Directors, it is their responsibility to prepare the Executive Director’s succession. The Board of Directors may start the succession planning process</w:t>
      </w:r>
      <w:r w:rsidR="00FA468B">
        <w:rPr>
          <w:lang w:val="en-CA"/>
        </w:rPr>
        <w:t xml:space="preserve"> outlined in this policy</w:t>
      </w:r>
      <w:r>
        <w:rPr>
          <w:lang w:val="en-CA"/>
        </w:rPr>
        <w:t xml:space="preserve"> </w:t>
      </w:r>
      <w:r w:rsidR="009C1496">
        <w:rPr>
          <w:lang w:val="en-CA"/>
        </w:rPr>
        <w:t xml:space="preserve">as soon as a new Executive Director is hired, to ensure continuity. </w:t>
      </w:r>
    </w:p>
    <w:p w14:paraId="4968F84F" w14:textId="00BCB975" w:rsidR="00FA468B" w:rsidRPr="00456A0C" w:rsidRDefault="00E118F6" w:rsidP="00E118F6">
      <w:pPr>
        <w:pStyle w:val="Heading2"/>
        <w:numPr>
          <w:ilvl w:val="1"/>
          <w:numId w:val="1"/>
        </w:numPr>
        <w:rPr>
          <w:lang w:val="en-CA"/>
        </w:rPr>
      </w:pPr>
      <w:r>
        <w:rPr>
          <w:lang w:val="en-CA"/>
        </w:rPr>
        <w:t xml:space="preserve">Planned Departure </w:t>
      </w:r>
    </w:p>
    <w:p w14:paraId="11BD4527" w14:textId="6DB4201B" w:rsidR="000309CC" w:rsidRDefault="00DF4028" w:rsidP="00003777">
      <w:pPr>
        <w:rPr>
          <w:lang w:val="en-CA"/>
        </w:rPr>
      </w:pPr>
      <w:r>
        <w:rPr>
          <w:lang w:val="en-CA"/>
        </w:rPr>
        <w:t>When hiring a new Executive Director, the Board of Directors stipulates th</w:t>
      </w:r>
      <w:r w:rsidR="000644A8">
        <w:rPr>
          <w:lang w:val="en-CA"/>
        </w:rPr>
        <w:t xml:space="preserve">e amount </w:t>
      </w:r>
      <w:r w:rsidR="00CE7D6B">
        <w:rPr>
          <w:lang w:val="en-CA"/>
        </w:rPr>
        <w:t xml:space="preserve">of </w:t>
      </w:r>
      <w:r w:rsidR="000644A8">
        <w:rPr>
          <w:lang w:val="en-CA"/>
        </w:rPr>
        <w:t xml:space="preserve">notice required when resigning. </w:t>
      </w:r>
      <w:r w:rsidR="00B836A4">
        <w:rPr>
          <w:lang w:val="en-CA"/>
        </w:rPr>
        <w:t xml:space="preserve">This allows the Board to Directors ensure a smooth transition between the exiting </w:t>
      </w:r>
      <w:r w:rsidR="00042049">
        <w:rPr>
          <w:lang w:val="en-CA"/>
        </w:rPr>
        <w:t>Executive Director</w:t>
      </w:r>
      <w:r w:rsidR="00B836A4">
        <w:rPr>
          <w:lang w:val="en-CA"/>
        </w:rPr>
        <w:t xml:space="preserve"> and the new </w:t>
      </w:r>
      <w:r w:rsidR="00042049">
        <w:rPr>
          <w:lang w:val="en-CA"/>
        </w:rPr>
        <w:t>Executive Director</w:t>
      </w:r>
      <w:r w:rsidR="00B836A4">
        <w:rPr>
          <w:lang w:val="en-CA"/>
        </w:rPr>
        <w:t xml:space="preserve">. </w:t>
      </w:r>
    </w:p>
    <w:p w14:paraId="721CDA89" w14:textId="749E11A5" w:rsidR="00C53175" w:rsidRDefault="00C53175" w:rsidP="00B04B04">
      <w:pPr>
        <w:rPr>
          <w:lang w:val="en-CA"/>
        </w:rPr>
      </w:pPr>
      <w:r>
        <w:rPr>
          <w:lang w:val="en-CA"/>
        </w:rPr>
        <w:t xml:space="preserve">Upon receiving the </w:t>
      </w:r>
      <w:r w:rsidR="00042049">
        <w:rPr>
          <w:lang w:val="en-CA"/>
        </w:rPr>
        <w:t>Executive Director</w:t>
      </w:r>
      <w:r>
        <w:rPr>
          <w:lang w:val="en-CA"/>
        </w:rPr>
        <w:t>’s resignation, the Board of Directors:</w:t>
      </w:r>
    </w:p>
    <w:p w14:paraId="64C28179" w14:textId="14142181" w:rsidR="00B04B04" w:rsidRDefault="00B04B04" w:rsidP="00B04B04">
      <w:pPr>
        <w:pStyle w:val="ListParagraph"/>
        <w:numPr>
          <w:ilvl w:val="0"/>
          <w:numId w:val="21"/>
        </w:numPr>
        <w:rPr>
          <w:lang w:val="en-CA"/>
        </w:rPr>
      </w:pPr>
      <w:r>
        <w:rPr>
          <w:lang w:val="en-CA"/>
        </w:rPr>
        <w:t>Ensures the</w:t>
      </w:r>
      <w:r w:rsidR="00042049" w:rsidRPr="00042049">
        <w:rPr>
          <w:lang w:val="en-CA"/>
        </w:rPr>
        <w:t xml:space="preserve"> E</w:t>
      </w:r>
      <w:r w:rsidR="00042049">
        <w:rPr>
          <w:lang w:val="en-CA"/>
        </w:rPr>
        <w:t xml:space="preserve">xecutive Director </w:t>
      </w:r>
      <w:r w:rsidR="00097875">
        <w:rPr>
          <w:lang w:val="en-CA"/>
        </w:rPr>
        <w:t>Transfer of Knowledge Plan</w:t>
      </w:r>
      <w:r>
        <w:rPr>
          <w:lang w:val="en-CA"/>
        </w:rPr>
        <w:t xml:space="preserve"> is up to date.</w:t>
      </w:r>
    </w:p>
    <w:p w14:paraId="26175B2C" w14:textId="27EFA441" w:rsidR="00B95793" w:rsidRPr="00B95793" w:rsidRDefault="00B95793" w:rsidP="00B95793">
      <w:pPr>
        <w:pStyle w:val="ListParagraph"/>
        <w:numPr>
          <w:ilvl w:val="0"/>
          <w:numId w:val="21"/>
        </w:numPr>
        <w:rPr>
          <w:lang w:val="en-CA"/>
        </w:rPr>
      </w:pPr>
      <w:r>
        <w:rPr>
          <w:lang w:val="en-CA"/>
        </w:rPr>
        <w:t xml:space="preserve">Communicates the </w:t>
      </w:r>
      <w:r w:rsidR="00004C99">
        <w:rPr>
          <w:lang w:val="en-CA"/>
        </w:rPr>
        <w:t xml:space="preserve">selection </w:t>
      </w:r>
      <w:r>
        <w:rPr>
          <w:lang w:val="en-CA"/>
        </w:rPr>
        <w:t>process to internal and external stakeholders</w:t>
      </w:r>
      <w:r w:rsidR="00004C99">
        <w:rPr>
          <w:lang w:val="en-CA"/>
        </w:rPr>
        <w:t>.</w:t>
      </w:r>
    </w:p>
    <w:p w14:paraId="3BB2F95E" w14:textId="292E65C7" w:rsidR="00E21DFE" w:rsidRDefault="00E21DFE" w:rsidP="00B04B04">
      <w:pPr>
        <w:pStyle w:val="ListParagraph"/>
        <w:numPr>
          <w:ilvl w:val="0"/>
          <w:numId w:val="21"/>
        </w:numPr>
        <w:rPr>
          <w:lang w:val="en-CA"/>
        </w:rPr>
      </w:pPr>
      <w:r>
        <w:rPr>
          <w:lang w:val="en-CA"/>
        </w:rPr>
        <w:t>Designates members of the Selection Committee</w:t>
      </w:r>
      <w:r w:rsidR="00A80CEB">
        <w:rPr>
          <w:lang w:val="en-CA"/>
        </w:rPr>
        <w:t xml:space="preserve"> to begin the selection process based on the succession plan</w:t>
      </w:r>
      <w:r w:rsidR="00042049">
        <w:rPr>
          <w:lang w:val="en-CA"/>
        </w:rPr>
        <w:t>s (there may be more than employee with a succession plan for the position of ED)</w:t>
      </w:r>
      <w:r w:rsidR="00A80CEB">
        <w:rPr>
          <w:lang w:val="en-CA"/>
        </w:rPr>
        <w:t xml:space="preserve"> in place</w:t>
      </w:r>
      <w:r w:rsidR="00F67949">
        <w:rPr>
          <w:lang w:val="en-CA"/>
        </w:rPr>
        <w:t xml:space="preserve"> (see Annex 3)</w:t>
      </w:r>
      <w:r>
        <w:rPr>
          <w:lang w:val="en-CA"/>
        </w:rPr>
        <w:t>.</w:t>
      </w:r>
    </w:p>
    <w:p w14:paraId="3824F55F" w14:textId="07A8A980" w:rsidR="00C01327" w:rsidRDefault="00C01327" w:rsidP="00B04B04">
      <w:pPr>
        <w:pStyle w:val="ListParagraph"/>
        <w:numPr>
          <w:ilvl w:val="0"/>
          <w:numId w:val="21"/>
        </w:numPr>
        <w:rPr>
          <w:lang w:val="en-CA"/>
        </w:rPr>
      </w:pPr>
      <w:r>
        <w:rPr>
          <w:lang w:val="en-CA"/>
        </w:rPr>
        <w:t xml:space="preserve">Supports the Selection Committee’s process for </w:t>
      </w:r>
      <w:r w:rsidR="002374C4">
        <w:rPr>
          <w:lang w:val="en-CA"/>
        </w:rPr>
        <w:t>objectively s</w:t>
      </w:r>
      <w:r w:rsidR="008A43DC">
        <w:rPr>
          <w:lang w:val="en-CA"/>
        </w:rPr>
        <w:t xml:space="preserve">elect a new </w:t>
      </w:r>
      <w:r w:rsidR="00042049">
        <w:rPr>
          <w:lang w:val="en-CA"/>
        </w:rPr>
        <w:t>Executive Director</w:t>
      </w:r>
      <w:r>
        <w:rPr>
          <w:lang w:val="en-CA"/>
        </w:rPr>
        <w:t>.</w:t>
      </w:r>
    </w:p>
    <w:p w14:paraId="47A0AE32" w14:textId="530DB795" w:rsidR="00A97ABD" w:rsidRDefault="00F67949" w:rsidP="00B04B04">
      <w:pPr>
        <w:pStyle w:val="ListParagraph"/>
        <w:numPr>
          <w:ilvl w:val="0"/>
          <w:numId w:val="21"/>
        </w:numPr>
        <w:rPr>
          <w:lang w:val="en-CA"/>
        </w:rPr>
      </w:pPr>
      <w:r>
        <w:rPr>
          <w:lang w:val="en-CA"/>
        </w:rPr>
        <w:t xml:space="preserve">Adopts a resolution to hire </w:t>
      </w:r>
      <w:r w:rsidR="00A97ABD">
        <w:rPr>
          <w:lang w:val="en-CA"/>
        </w:rPr>
        <w:t xml:space="preserve">a successor 90 days (if possible) before the </w:t>
      </w:r>
      <w:r w:rsidR="00042049">
        <w:rPr>
          <w:lang w:val="en-CA"/>
        </w:rPr>
        <w:t>Executive Director</w:t>
      </w:r>
      <w:r w:rsidR="00A97ABD">
        <w:rPr>
          <w:lang w:val="en-CA"/>
        </w:rPr>
        <w:t>’s departure based on the Selection Committee’s recommendation.</w:t>
      </w:r>
    </w:p>
    <w:p w14:paraId="6B18253D" w14:textId="264D094B" w:rsidR="00A97ABD" w:rsidRDefault="008A43DC" w:rsidP="00B04B04">
      <w:pPr>
        <w:pStyle w:val="ListParagraph"/>
        <w:numPr>
          <w:ilvl w:val="0"/>
          <w:numId w:val="21"/>
        </w:numPr>
        <w:rPr>
          <w:lang w:val="en-CA"/>
        </w:rPr>
      </w:pPr>
      <w:r>
        <w:rPr>
          <w:lang w:val="en-CA"/>
        </w:rPr>
        <w:t>Provides resources to</w:t>
      </w:r>
      <w:r w:rsidR="00097875">
        <w:rPr>
          <w:lang w:val="en-CA"/>
        </w:rPr>
        <w:t xml:space="preserve"> the </w:t>
      </w:r>
      <w:r w:rsidR="00042049">
        <w:rPr>
          <w:lang w:val="en-CA"/>
        </w:rPr>
        <w:t>Executive Director</w:t>
      </w:r>
      <w:r w:rsidR="00097875">
        <w:rPr>
          <w:lang w:val="en-CA"/>
        </w:rPr>
        <w:t xml:space="preserve"> </w:t>
      </w:r>
      <w:r>
        <w:rPr>
          <w:lang w:val="en-CA"/>
        </w:rPr>
        <w:t>enabling the</w:t>
      </w:r>
      <w:r w:rsidR="00097875">
        <w:rPr>
          <w:lang w:val="en-CA"/>
        </w:rPr>
        <w:t xml:space="preserve"> implement</w:t>
      </w:r>
      <w:r>
        <w:rPr>
          <w:lang w:val="en-CA"/>
        </w:rPr>
        <w:t>ation of</w:t>
      </w:r>
      <w:r w:rsidR="00097875">
        <w:rPr>
          <w:lang w:val="en-CA"/>
        </w:rPr>
        <w:t xml:space="preserve"> the </w:t>
      </w:r>
      <w:r w:rsidR="00042049">
        <w:rPr>
          <w:lang w:val="en-CA"/>
        </w:rPr>
        <w:t>Executive Director</w:t>
      </w:r>
      <w:r w:rsidR="00097875">
        <w:rPr>
          <w:lang w:val="en-CA"/>
        </w:rPr>
        <w:t xml:space="preserve"> Transfer of Knowledge Plan.</w:t>
      </w:r>
    </w:p>
    <w:p w14:paraId="084B81C7" w14:textId="2DFCD971" w:rsidR="00BC67E2" w:rsidRDefault="00BC67E2" w:rsidP="00BC67E2">
      <w:pPr>
        <w:pStyle w:val="ListParagraph"/>
        <w:numPr>
          <w:ilvl w:val="0"/>
          <w:numId w:val="21"/>
        </w:numPr>
        <w:rPr>
          <w:lang w:val="en-CA"/>
        </w:rPr>
      </w:pPr>
      <w:r>
        <w:rPr>
          <w:lang w:val="en-CA"/>
        </w:rPr>
        <w:lastRenderedPageBreak/>
        <w:t xml:space="preserve">Organizes a gathering to acknowledge the exiting </w:t>
      </w:r>
      <w:r w:rsidR="00042049">
        <w:rPr>
          <w:lang w:val="en-CA"/>
        </w:rPr>
        <w:t>Executive Director</w:t>
      </w:r>
      <w:r>
        <w:rPr>
          <w:lang w:val="en-CA"/>
        </w:rPr>
        <w:t>’s contribution to the organization.</w:t>
      </w:r>
    </w:p>
    <w:p w14:paraId="3A1E3B87" w14:textId="0FF5FF4C" w:rsidR="00832629" w:rsidRDefault="003B0317" w:rsidP="00760428">
      <w:pPr>
        <w:pStyle w:val="ListParagraph"/>
        <w:numPr>
          <w:ilvl w:val="0"/>
          <w:numId w:val="21"/>
        </w:numPr>
        <w:rPr>
          <w:lang w:val="en-CA"/>
        </w:rPr>
      </w:pPr>
      <w:r>
        <w:rPr>
          <w:lang w:val="en-CA"/>
        </w:rPr>
        <w:t xml:space="preserve">Organizes an evaluation </w:t>
      </w:r>
      <w:r w:rsidR="00832629">
        <w:rPr>
          <w:lang w:val="en-CA"/>
        </w:rPr>
        <w:t xml:space="preserve">at the end of the new </w:t>
      </w:r>
      <w:r w:rsidR="00042049">
        <w:rPr>
          <w:lang w:val="en-CA"/>
        </w:rPr>
        <w:t>Executive Director</w:t>
      </w:r>
      <w:r w:rsidR="00832629">
        <w:rPr>
          <w:lang w:val="en-CA"/>
        </w:rPr>
        <w:t>’s probation period.</w:t>
      </w:r>
    </w:p>
    <w:p w14:paraId="32354DEE" w14:textId="7B42F827" w:rsidR="00760428" w:rsidRDefault="00760428" w:rsidP="00A73781">
      <w:pPr>
        <w:pStyle w:val="Heading2"/>
        <w:numPr>
          <w:ilvl w:val="1"/>
          <w:numId w:val="1"/>
        </w:numPr>
        <w:rPr>
          <w:lang w:val="en-CA"/>
        </w:rPr>
      </w:pPr>
      <w:r>
        <w:rPr>
          <w:lang w:val="en-CA"/>
        </w:rPr>
        <w:t>Unexpected Departure</w:t>
      </w:r>
      <w:r w:rsidR="00E1477D">
        <w:rPr>
          <w:lang w:val="en-CA"/>
        </w:rPr>
        <w:t xml:space="preserve"> or Extended Absence</w:t>
      </w:r>
    </w:p>
    <w:p w14:paraId="1A16675D" w14:textId="77777777" w:rsidR="0012434F" w:rsidRDefault="00E1477D" w:rsidP="00760428">
      <w:pPr>
        <w:rPr>
          <w:lang w:val="en-CA"/>
        </w:rPr>
      </w:pPr>
      <w:r>
        <w:rPr>
          <w:lang w:val="en-CA"/>
        </w:rPr>
        <w:t xml:space="preserve">The position of Executive Director should not remain vacant for more than </w:t>
      </w:r>
      <w:r w:rsidR="00A3638F">
        <w:rPr>
          <w:lang w:val="en-CA"/>
        </w:rPr>
        <w:t>two</w:t>
      </w:r>
      <w:r>
        <w:rPr>
          <w:lang w:val="en-CA"/>
        </w:rPr>
        <w:t xml:space="preserve"> </w:t>
      </w:r>
      <w:r w:rsidR="00A3638F">
        <w:rPr>
          <w:lang w:val="en-CA"/>
        </w:rPr>
        <w:t>weeks</w:t>
      </w:r>
      <w:r>
        <w:rPr>
          <w:lang w:val="en-CA"/>
        </w:rPr>
        <w:t>.</w:t>
      </w:r>
      <w:r w:rsidR="00A3638F">
        <w:rPr>
          <w:lang w:val="en-CA"/>
        </w:rPr>
        <w:t xml:space="preserve"> </w:t>
      </w:r>
      <w:r w:rsidR="0012434F">
        <w:rPr>
          <w:lang w:val="en-CA"/>
        </w:rPr>
        <w:t>Whether this vacancy is the result of an unexpected departure or an extended absence, the Board of Directors must intervene.</w:t>
      </w:r>
    </w:p>
    <w:p w14:paraId="2325E475" w14:textId="6BAB7AC9" w:rsidR="00BC15BF" w:rsidRDefault="00BC15BF" w:rsidP="00760428">
      <w:pPr>
        <w:rPr>
          <w:lang w:val="en-CA"/>
        </w:rPr>
      </w:pPr>
      <w:r>
        <w:rPr>
          <w:lang w:val="en-CA"/>
        </w:rPr>
        <w:t xml:space="preserve">As soon as the </w:t>
      </w:r>
      <w:r w:rsidR="00042049">
        <w:rPr>
          <w:lang w:val="en-CA"/>
        </w:rPr>
        <w:t>Executive Director</w:t>
      </w:r>
      <w:r>
        <w:rPr>
          <w:lang w:val="en-CA"/>
        </w:rPr>
        <w:t xml:space="preserve"> position is vacant, the Board of Directors:</w:t>
      </w:r>
    </w:p>
    <w:p w14:paraId="34B5C1AE" w14:textId="4C11FD77" w:rsidR="00D74F2D" w:rsidRDefault="00BC15BF" w:rsidP="00D74F2D">
      <w:pPr>
        <w:pStyle w:val="ListParagraph"/>
        <w:numPr>
          <w:ilvl w:val="0"/>
          <w:numId w:val="22"/>
        </w:numPr>
        <w:rPr>
          <w:lang w:val="en-CA"/>
        </w:rPr>
      </w:pPr>
      <w:r>
        <w:rPr>
          <w:lang w:val="en-CA"/>
        </w:rPr>
        <w:t xml:space="preserve">Designates members of the Selection Committee to </w:t>
      </w:r>
      <w:r w:rsidR="00D74F2D">
        <w:rPr>
          <w:lang w:val="en-CA"/>
        </w:rPr>
        <w:t xml:space="preserve">meet </w:t>
      </w:r>
      <w:r w:rsidR="00C42447">
        <w:rPr>
          <w:lang w:val="en-CA"/>
        </w:rPr>
        <w:t xml:space="preserve">within five days </w:t>
      </w:r>
      <w:r w:rsidR="00D74F2D">
        <w:rPr>
          <w:lang w:val="en-CA"/>
        </w:rPr>
        <w:t>to:</w:t>
      </w:r>
    </w:p>
    <w:p w14:paraId="40598462" w14:textId="21F28086" w:rsidR="00D74F2D" w:rsidRPr="0012453E" w:rsidRDefault="0099317F" w:rsidP="0012453E">
      <w:pPr>
        <w:pStyle w:val="ListParagraph"/>
        <w:numPr>
          <w:ilvl w:val="1"/>
          <w:numId w:val="22"/>
        </w:numPr>
        <w:ind w:left="1170"/>
        <w:rPr>
          <w:lang w:val="en-CA"/>
        </w:rPr>
      </w:pPr>
      <w:r>
        <w:rPr>
          <w:lang w:val="en-CA"/>
        </w:rPr>
        <w:t>Identify</w:t>
      </w:r>
      <w:r w:rsidR="00C76528">
        <w:rPr>
          <w:lang w:val="en-CA"/>
        </w:rPr>
        <w:t xml:space="preserve"> employees assessed as </w:t>
      </w:r>
      <w:r w:rsidR="00C76528" w:rsidRPr="00C76528">
        <w:rPr>
          <w:b/>
          <w:bCs/>
          <w:lang w:val="en-CA"/>
        </w:rPr>
        <w:t>A3</w:t>
      </w:r>
      <w:r w:rsidR="00C76528">
        <w:rPr>
          <w:lang w:val="en-CA"/>
        </w:rPr>
        <w:t xml:space="preserve"> and </w:t>
      </w:r>
      <w:r w:rsidR="00C76528" w:rsidRPr="00C76528">
        <w:rPr>
          <w:b/>
          <w:bCs/>
          <w:lang w:val="en-CA"/>
        </w:rPr>
        <w:t>A4</w:t>
      </w:r>
      <w:r w:rsidR="0012453E">
        <w:rPr>
          <w:b/>
          <w:bCs/>
          <w:lang w:val="en-CA"/>
        </w:rPr>
        <w:t>.</w:t>
      </w:r>
    </w:p>
    <w:p w14:paraId="32ACE2A9" w14:textId="049C1CAC" w:rsidR="0012453E" w:rsidRDefault="0012453E" w:rsidP="0012453E">
      <w:pPr>
        <w:pStyle w:val="ListParagraph"/>
        <w:numPr>
          <w:ilvl w:val="1"/>
          <w:numId w:val="22"/>
        </w:numPr>
        <w:ind w:left="1170"/>
        <w:rPr>
          <w:lang w:val="en-CA"/>
        </w:rPr>
      </w:pPr>
      <w:r>
        <w:rPr>
          <w:lang w:val="en-CA"/>
        </w:rPr>
        <w:t xml:space="preserve">Name an interim </w:t>
      </w:r>
      <w:r w:rsidR="00042049">
        <w:rPr>
          <w:lang w:val="en-CA"/>
        </w:rPr>
        <w:t>Executive Director</w:t>
      </w:r>
      <w:r>
        <w:rPr>
          <w:lang w:val="en-CA"/>
        </w:rPr>
        <w:t xml:space="preserve"> for a period of 90 days</w:t>
      </w:r>
      <w:r w:rsidR="0099317F">
        <w:rPr>
          <w:lang w:val="en-CA"/>
        </w:rPr>
        <w:t xml:space="preserve"> among those </w:t>
      </w:r>
      <w:r w:rsidR="00F17761">
        <w:rPr>
          <w:lang w:val="en-CA"/>
        </w:rPr>
        <w:t xml:space="preserve">designated as </w:t>
      </w:r>
      <w:r w:rsidR="00F17761" w:rsidRPr="00F17761">
        <w:rPr>
          <w:b/>
          <w:bCs/>
          <w:lang w:val="en-CA"/>
        </w:rPr>
        <w:t>A3</w:t>
      </w:r>
      <w:r w:rsidR="00F17761">
        <w:rPr>
          <w:lang w:val="en-CA"/>
        </w:rPr>
        <w:t xml:space="preserve"> and </w:t>
      </w:r>
      <w:r w:rsidR="00F17761" w:rsidRPr="00F17761">
        <w:rPr>
          <w:b/>
          <w:bCs/>
          <w:lang w:val="en-CA"/>
        </w:rPr>
        <w:t>A4</w:t>
      </w:r>
      <w:r>
        <w:rPr>
          <w:lang w:val="en-CA"/>
        </w:rPr>
        <w:t>.</w:t>
      </w:r>
    </w:p>
    <w:p w14:paraId="1439D515" w14:textId="77777777" w:rsidR="00034A17" w:rsidRDefault="00034A17" w:rsidP="00034A17">
      <w:pPr>
        <w:pStyle w:val="ListParagraph"/>
        <w:numPr>
          <w:ilvl w:val="1"/>
          <w:numId w:val="22"/>
        </w:numPr>
        <w:ind w:left="1170"/>
        <w:rPr>
          <w:lang w:val="en-CA"/>
        </w:rPr>
      </w:pPr>
      <w:r>
        <w:rPr>
          <w:lang w:val="en-CA"/>
        </w:rPr>
        <w:t>Determine if a new ED can be selected from the internal candidates.</w:t>
      </w:r>
    </w:p>
    <w:p w14:paraId="11340894" w14:textId="0A6979D7" w:rsidR="00034A17" w:rsidRPr="00034A17" w:rsidRDefault="00034A17" w:rsidP="00034A17">
      <w:pPr>
        <w:pStyle w:val="ListParagraph"/>
        <w:numPr>
          <w:ilvl w:val="1"/>
          <w:numId w:val="22"/>
        </w:numPr>
        <w:ind w:left="1170"/>
        <w:rPr>
          <w:lang w:val="en-CA"/>
        </w:rPr>
      </w:pPr>
      <w:r>
        <w:rPr>
          <w:lang w:val="en-CA"/>
        </w:rPr>
        <w:t>Determine if an external hiring process is required and if an external firm is needed.</w:t>
      </w:r>
    </w:p>
    <w:p w14:paraId="23861A35" w14:textId="79CFEDD6" w:rsidR="00B95793" w:rsidRDefault="00D65994" w:rsidP="00034A17">
      <w:pPr>
        <w:pStyle w:val="ListParagraph"/>
        <w:numPr>
          <w:ilvl w:val="0"/>
          <w:numId w:val="22"/>
        </w:numPr>
        <w:rPr>
          <w:lang w:val="en-CA"/>
        </w:rPr>
      </w:pPr>
      <w:r>
        <w:rPr>
          <w:lang w:val="en-CA"/>
        </w:rPr>
        <w:t xml:space="preserve">Communicates the </w:t>
      </w:r>
      <w:r w:rsidR="00004C99">
        <w:rPr>
          <w:lang w:val="en-CA"/>
        </w:rPr>
        <w:t xml:space="preserve">selection </w:t>
      </w:r>
      <w:r>
        <w:rPr>
          <w:lang w:val="en-CA"/>
        </w:rPr>
        <w:t>process to internal and external stakeholder</w:t>
      </w:r>
      <w:r w:rsidR="00B95793">
        <w:rPr>
          <w:lang w:val="en-CA"/>
        </w:rPr>
        <w:t>s.</w:t>
      </w:r>
    </w:p>
    <w:p w14:paraId="6EB1498C" w14:textId="7947AC4A" w:rsidR="00034A17" w:rsidRDefault="00034A17" w:rsidP="00034A17">
      <w:pPr>
        <w:pStyle w:val="ListParagraph"/>
        <w:numPr>
          <w:ilvl w:val="0"/>
          <w:numId w:val="22"/>
        </w:numPr>
        <w:rPr>
          <w:lang w:val="en-CA"/>
        </w:rPr>
      </w:pPr>
      <w:r>
        <w:rPr>
          <w:lang w:val="en-CA"/>
        </w:rPr>
        <w:t xml:space="preserve">Supports the Selection Committee’s process </w:t>
      </w:r>
      <w:r w:rsidR="0089415B">
        <w:rPr>
          <w:lang w:val="en-CA"/>
        </w:rPr>
        <w:t>to</w:t>
      </w:r>
      <w:r>
        <w:rPr>
          <w:lang w:val="en-CA"/>
        </w:rPr>
        <w:t xml:space="preserve"> objectively select a new Executive Director.</w:t>
      </w:r>
    </w:p>
    <w:p w14:paraId="225F74D3" w14:textId="223DD33B" w:rsidR="00034A17" w:rsidRDefault="00034A17" w:rsidP="00034A17">
      <w:pPr>
        <w:pStyle w:val="ListParagraph"/>
        <w:numPr>
          <w:ilvl w:val="0"/>
          <w:numId w:val="22"/>
        </w:numPr>
        <w:rPr>
          <w:lang w:val="en-CA"/>
        </w:rPr>
      </w:pPr>
      <w:r>
        <w:rPr>
          <w:lang w:val="en-CA"/>
        </w:rPr>
        <w:t>Adopts a resolution to hire a new Executive Director based on the Selection Committee’s recommendation.</w:t>
      </w:r>
    </w:p>
    <w:p w14:paraId="4661C047" w14:textId="4D9DA322" w:rsidR="007179A3" w:rsidRPr="007179A3" w:rsidRDefault="00034A17" w:rsidP="007179A3">
      <w:pPr>
        <w:pStyle w:val="ListParagraph"/>
        <w:numPr>
          <w:ilvl w:val="0"/>
          <w:numId w:val="22"/>
        </w:numPr>
        <w:rPr>
          <w:lang w:val="en-CA"/>
        </w:rPr>
      </w:pPr>
      <w:r>
        <w:rPr>
          <w:lang w:val="en-CA"/>
        </w:rPr>
        <w:t xml:space="preserve">Provides resources to the Selection Committee enabling the updating and implementation of </w:t>
      </w:r>
      <w:r w:rsidRPr="00034A17">
        <w:rPr>
          <w:lang w:val="en-CA"/>
        </w:rPr>
        <w:t>the Knowledge Transfer Plan</w:t>
      </w:r>
      <w:r>
        <w:rPr>
          <w:lang w:val="en-CA"/>
        </w:rPr>
        <w:t>.</w:t>
      </w:r>
    </w:p>
    <w:p w14:paraId="317545C1" w14:textId="77777777" w:rsidR="00DD1007" w:rsidRDefault="005527C6" w:rsidP="005527C6">
      <w:pPr>
        <w:pStyle w:val="Heading1"/>
        <w:rPr>
          <w:lang w:val="en-CA"/>
        </w:rPr>
      </w:pPr>
      <w:r w:rsidRPr="005527C6">
        <w:rPr>
          <w:lang w:val="en-CA"/>
        </w:rPr>
        <w:t xml:space="preserve">Review of policy </w:t>
      </w:r>
    </w:p>
    <w:p w14:paraId="464905E6" w14:textId="373BAFEF" w:rsidR="00034A17" w:rsidRDefault="005527C6" w:rsidP="00DD1007">
      <w:pPr>
        <w:rPr>
          <w:lang w:val="en-CA"/>
        </w:rPr>
      </w:pPr>
      <w:r w:rsidRPr="005527C6">
        <w:rPr>
          <w:lang w:val="en-CA"/>
        </w:rPr>
        <w:t xml:space="preserve">The Board </w:t>
      </w:r>
      <w:r w:rsidR="00DD1007">
        <w:rPr>
          <w:lang w:val="en-CA"/>
        </w:rPr>
        <w:t>of Directors</w:t>
      </w:r>
      <w:r w:rsidRPr="005527C6">
        <w:rPr>
          <w:lang w:val="en-CA"/>
        </w:rPr>
        <w:t xml:space="preserve"> will review th</w:t>
      </w:r>
      <w:r w:rsidR="00DD1007">
        <w:rPr>
          <w:lang w:val="en-CA"/>
        </w:rPr>
        <w:t xml:space="preserve">e Succession Planning Policy </w:t>
      </w:r>
      <w:r w:rsidRPr="005527C6">
        <w:rPr>
          <w:lang w:val="en-CA"/>
        </w:rPr>
        <w:t xml:space="preserve">every </w:t>
      </w:r>
      <w:r w:rsidR="00DD1007">
        <w:rPr>
          <w:lang w:val="en-CA"/>
        </w:rPr>
        <w:t>three years</w:t>
      </w:r>
      <w:r w:rsidRPr="005527C6">
        <w:rPr>
          <w:lang w:val="en-CA"/>
        </w:rPr>
        <w:t xml:space="preserve"> and as required to ensure it remains consistent with the Board’s objectives and </w:t>
      </w:r>
      <w:r w:rsidR="005847C8">
        <w:rPr>
          <w:lang w:val="en-CA"/>
        </w:rPr>
        <w:t>r</w:t>
      </w:r>
      <w:r w:rsidRPr="005527C6">
        <w:rPr>
          <w:lang w:val="en-CA"/>
        </w:rPr>
        <w:t xml:space="preserve">esponsibilities. </w:t>
      </w:r>
      <w:r w:rsidR="00034A17" w:rsidRPr="00034A17">
        <w:rPr>
          <w:lang w:val="en-CA"/>
        </w:rPr>
        <w:t xml:space="preserve"> </w:t>
      </w:r>
      <w:r w:rsidR="007A4F35">
        <w:rPr>
          <w:lang w:val="en-CA"/>
        </w:rPr>
        <w:t>Annexes and succession plans emanating from this policy may be updated</w:t>
      </w:r>
      <w:r w:rsidR="00DF1A49">
        <w:rPr>
          <w:lang w:val="en-CA"/>
        </w:rPr>
        <w:t xml:space="preserve"> as needed without Board approval, so long as they are aligned with this Policy.</w:t>
      </w:r>
    </w:p>
    <w:p w14:paraId="02141F1E" w14:textId="77777777" w:rsidR="00760428" w:rsidRPr="00760428" w:rsidRDefault="00760428" w:rsidP="00760428">
      <w:pPr>
        <w:rPr>
          <w:lang w:val="en-CA"/>
        </w:rPr>
      </w:pPr>
    </w:p>
    <w:p w14:paraId="1A2FB51D" w14:textId="77777777" w:rsidR="00F67949" w:rsidRPr="00F67949" w:rsidRDefault="00F67949" w:rsidP="00F67949">
      <w:pPr>
        <w:rPr>
          <w:lang w:val="en-CA"/>
        </w:rPr>
      </w:pPr>
    </w:p>
    <w:p w14:paraId="599B520C" w14:textId="77777777" w:rsidR="00003777" w:rsidRDefault="00003777" w:rsidP="005515F6">
      <w:pPr>
        <w:rPr>
          <w:lang w:val="en-CA"/>
        </w:rPr>
      </w:pPr>
    </w:p>
    <w:p w14:paraId="4A6365CD" w14:textId="77777777" w:rsidR="005515F6" w:rsidRDefault="005515F6" w:rsidP="00B0436C">
      <w:pPr>
        <w:rPr>
          <w:lang w:val="en-CA"/>
        </w:rPr>
      </w:pPr>
    </w:p>
    <w:p w14:paraId="499D3295" w14:textId="77777777" w:rsidR="005515F6" w:rsidRPr="00B0436C" w:rsidRDefault="005515F6" w:rsidP="00B0436C">
      <w:pPr>
        <w:rPr>
          <w:lang w:val="en-CA"/>
        </w:rPr>
      </w:pPr>
    </w:p>
    <w:p w14:paraId="29084F3D" w14:textId="77777777" w:rsidR="00AE2C79" w:rsidRPr="00A74C57" w:rsidRDefault="00AE2C79" w:rsidP="005B33D3">
      <w:pPr>
        <w:rPr>
          <w:lang w:val="en-CA"/>
        </w:rPr>
      </w:pPr>
    </w:p>
    <w:p w14:paraId="6A9BA7BC" w14:textId="43837640" w:rsidR="00F7174D" w:rsidRDefault="00F7174D">
      <w:pPr>
        <w:spacing w:line="259" w:lineRule="auto"/>
        <w:rPr>
          <w:lang w:val="en-CA"/>
        </w:rPr>
      </w:pPr>
    </w:p>
    <w:p w14:paraId="780CDC65" w14:textId="71DE5E17" w:rsidR="00BA7C65" w:rsidRDefault="00F7174D" w:rsidP="00F7174D">
      <w:pPr>
        <w:pStyle w:val="Heading1"/>
        <w:rPr>
          <w:lang w:val="en-CA"/>
        </w:rPr>
      </w:pPr>
      <w:r>
        <w:rPr>
          <w:lang w:val="en-CA"/>
        </w:rPr>
        <w:lastRenderedPageBreak/>
        <w:t>Annex 1</w:t>
      </w:r>
      <w:r w:rsidR="009D2E1C">
        <w:rPr>
          <w:lang w:val="en-CA"/>
        </w:rPr>
        <w:t>: Board Competencies</w:t>
      </w:r>
    </w:p>
    <w:p w14:paraId="15193730" w14:textId="02052163" w:rsidR="00191287" w:rsidRDefault="00191287">
      <w:pPr>
        <w:spacing w:line="259" w:lineRule="auto"/>
        <w:rPr>
          <w:lang w:val="en-CA"/>
        </w:rPr>
      </w:pPr>
      <w:r>
        <w:rPr>
          <w:lang w:val="en-CA"/>
        </w:rPr>
        <w:t>Each member</w:t>
      </w:r>
      <w:r w:rsidR="007443EF">
        <w:rPr>
          <w:lang w:val="en-CA"/>
        </w:rPr>
        <w:t xml:space="preserve"> of the Board of Directors</w:t>
      </w:r>
      <w:r>
        <w:rPr>
          <w:lang w:val="en-CA"/>
        </w:rPr>
        <w:t xml:space="preserve"> is expected to demonstrate:</w:t>
      </w:r>
    </w:p>
    <w:p w14:paraId="5CC30196" w14:textId="77777777" w:rsidR="00486B3C" w:rsidRDefault="00486B3C">
      <w:pPr>
        <w:spacing w:line="259" w:lineRule="auto"/>
        <w:rPr>
          <w:lang w:val="en-CA"/>
        </w:rPr>
        <w:sectPr w:rsidR="00486B3C" w:rsidSect="008A43DC">
          <w:footerReference w:type="default" r:id="rId7"/>
          <w:pgSz w:w="12240" w:h="15840"/>
          <w:pgMar w:top="1440" w:right="1440" w:bottom="1440" w:left="1440" w:header="708" w:footer="708" w:gutter="0"/>
          <w:cols w:space="708"/>
          <w:titlePg/>
          <w:docGrid w:linePitch="360"/>
        </w:sectPr>
      </w:pPr>
    </w:p>
    <w:p w14:paraId="09820719" w14:textId="102719B0" w:rsidR="00191287" w:rsidRDefault="00191287">
      <w:pPr>
        <w:spacing w:line="259" w:lineRule="auto"/>
        <w:rPr>
          <w:lang w:val="en-CA"/>
        </w:rPr>
      </w:pPr>
      <w:r>
        <w:rPr>
          <w:lang w:val="en-CA"/>
        </w:rPr>
        <w:t>Integrity</w:t>
      </w:r>
    </w:p>
    <w:p w14:paraId="76FACB2E" w14:textId="2C57B064" w:rsidR="00191287" w:rsidRDefault="00191287">
      <w:pPr>
        <w:spacing w:line="259" w:lineRule="auto"/>
        <w:rPr>
          <w:lang w:val="en-CA"/>
        </w:rPr>
      </w:pPr>
      <w:r>
        <w:rPr>
          <w:lang w:val="en-CA"/>
        </w:rPr>
        <w:t>Ethics</w:t>
      </w:r>
    </w:p>
    <w:p w14:paraId="7C939EDB" w14:textId="53B65540" w:rsidR="00191287" w:rsidRDefault="00971B17">
      <w:pPr>
        <w:spacing w:line="259" w:lineRule="auto"/>
        <w:rPr>
          <w:lang w:val="en-CA"/>
        </w:rPr>
      </w:pPr>
      <w:r>
        <w:rPr>
          <w:lang w:val="en-CA"/>
        </w:rPr>
        <w:t>Political sense</w:t>
      </w:r>
    </w:p>
    <w:p w14:paraId="0C11A990" w14:textId="513D28CE" w:rsidR="00486B3C" w:rsidRDefault="00486B3C">
      <w:pPr>
        <w:spacing w:line="259" w:lineRule="auto"/>
        <w:rPr>
          <w:lang w:val="en-CA"/>
        </w:rPr>
      </w:pPr>
      <w:r>
        <w:rPr>
          <w:lang w:val="en-CA"/>
        </w:rPr>
        <w:t xml:space="preserve">Analytical abilities </w:t>
      </w:r>
    </w:p>
    <w:p w14:paraId="3D422C38" w14:textId="77777777" w:rsidR="00CC27EE" w:rsidRDefault="00CC27EE" w:rsidP="00CC27EE">
      <w:pPr>
        <w:spacing w:line="259" w:lineRule="auto"/>
        <w:rPr>
          <w:lang w:val="en-CA"/>
        </w:rPr>
      </w:pPr>
      <w:r>
        <w:rPr>
          <w:lang w:val="en-CA"/>
        </w:rPr>
        <w:t>Sense of duty and responsibility</w:t>
      </w:r>
    </w:p>
    <w:p w14:paraId="6ABBA432" w14:textId="0816D2D8" w:rsidR="00CC27EE" w:rsidRDefault="00CC27EE">
      <w:pPr>
        <w:spacing w:line="259" w:lineRule="auto"/>
        <w:rPr>
          <w:lang w:val="en-CA"/>
        </w:rPr>
      </w:pPr>
      <w:r>
        <w:rPr>
          <w:lang w:val="en-CA"/>
        </w:rPr>
        <w:t>Accountability</w:t>
      </w:r>
    </w:p>
    <w:p w14:paraId="1548134B" w14:textId="37974732" w:rsidR="00AF1FCF" w:rsidRDefault="00AF1FCF">
      <w:pPr>
        <w:spacing w:line="259" w:lineRule="auto"/>
        <w:rPr>
          <w:lang w:val="en-CA"/>
        </w:rPr>
      </w:pPr>
      <w:r>
        <w:rPr>
          <w:lang w:val="en-CA"/>
        </w:rPr>
        <w:t>Strategic vision</w:t>
      </w:r>
    </w:p>
    <w:p w14:paraId="5DFC2E8E" w14:textId="68E9648A" w:rsidR="00564BF1" w:rsidRDefault="00AF1FCF">
      <w:pPr>
        <w:spacing w:line="259" w:lineRule="auto"/>
        <w:rPr>
          <w:lang w:val="en-CA"/>
        </w:rPr>
      </w:pPr>
      <w:r>
        <w:rPr>
          <w:lang w:val="en-CA"/>
        </w:rPr>
        <w:t>Independence</w:t>
      </w:r>
      <w:r w:rsidR="00486B3C">
        <w:rPr>
          <w:lang w:val="en-CA"/>
        </w:rPr>
        <w:t xml:space="preserve"> of thought</w:t>
      </w:r>
    </w:p>
    <w:p w14:paraId="4020B035" w14:textId="385CF80A" w:rsidR="00CC27EE" w:rsidRDefault="00CC27EE">
      <w:pPr>
        <w:spacing w:line="259" w:lineRule="auto"/>
        <w:rPr>
          <w:lang w:val="en-CA"/>
        </w:rPr>
        <w:sectPr w:rsidR="00CC27EE" w:rsidSect="00486B3C">
          <w:type w:val="continuous"/>
          <w:pgSz w:w="12240" w:h="15840"/>
          <w:pgMar w:top="1440" w:right="1440" w:bottom="1440" w:left="1440" w:header="708" w:footer="708" w:gutter="0"/>
          <w:cols w:num="2" w:space="708"/>
          <w:docGrid w:linePitch="360"/>
        </w:sectPr>
      </w:pPr>
    </w:p>
    <w:p w14:paraId="290BDD39" w14:textId="77777777" w:rsidR="00172FA4" w:rsidRDefault="00172FA4">
      <w:pPr>
        <w:spacing w:line="259" w:lineRule="auto"/>
        <w:rPr>
          <w:lang w:val="en-CA"/>
        </w:rPr>
      </w:pPr>
    </w:p>
    <w:p w14:paraId="58FAF408" w14:textId="02A73B3A" w:rsidR="00172FA4" w:rsidRDefault="00191287">
      <w:pPr>
        <w:spacing w:line="259" w:lineRule="auto"/>
        <w:rPr>
          <w:lang w:val="en-CA"/>
        </w:rPr>
      </w:pPr>
      <w:r>
        <w:rPr>
          <w:lang w:val="en-CA"/>
        </w:rPr>
        <w:t xml:space="preserve">Together, the Board of Directors should be composed of members </w:t>
      </w:r>
      <w:r w:rsidR="00862B73">
        <w:rPr>
          <w:lang w:val="en-CA"/>
        </w:rPr>
        <w:t>with</w:t>
      </w:r>
      <w:r w:rsidR="007443EF">
        <w:rPr>
          <w:lang w:val="en-CA"/>
        </w:rPr>
        <w:t xml:space="preserve"> the following competencies</w:t>
      </w:r>
      <w:r w:rsidR="00172FA4">
        <w:rPr>
          <w:lang w:val="en-CA"/>
        </w:rPr>
        <w:t>:</w:t>
      </w:r>
    </w:p>
    <w:p w14:paraId="1D614318" w14:textId="77777777" w:rsidR="00172FA4" w:rsidRDefault="00172FA4">
      <w:pPr>
        <w:spacing w:line="259" w:lineRule="auto"/>
        <w:rPr>
          <w:lang w:val="en-CA"/>
        </w:rPr>
      </w:pPr>
      <w:r>
        <w:rPr>
          <w:lang w:val="en-CA"/>
        </w:rPr>
        <w:t>Governance</w:t>
      </w:r>
    </w:p>
    <w:p w14:paraId="2B9BA8A4" w14:textId="5C482643" w:rsidR="00172FA4" w:rsidRDefault="00CE68CC">
      <w:pPr>
        <w:spacing w:line="259" w:lineRule="auto"/>
        <w:rPr>
          <w:lang w:val="en-CA"/>
        </w:rPr>
      </w:pPr>
      <w:r>
        <w:rPr>
          <w:lang w:val="en-CA"/>
        </w:rPr>
        <w:t>L</w:t>
      </w:r>
      <w:r w:rsidR="00340389">
        <w:rPr>
          <w:lang w:val="en-CA"/>
        </w:rPr>
        <w:t>egislative framework</w:t>
      </w:r>
      <w:r w:rsidR="00DA1386">
        <w:rPr>
          <w:lang w:val="en-CA"/>
        </w:rPr>
        <w:t xml:space="preserve"> within which </w:t>
      </w:r>
      <w:r>
        <w:rPr>
          <w:lang w:val="en-CA"/>
        </w:rPr>
        <w:t>the [Organization]</w:t>
      </w:r>
      <w:r w:rsidR="00DA1386">
        <w:rPr>
          <w:lang w:val="en-CA"/>
        </w:rPr>
        <w:t xml:space="preserve"> must </w:t>
      </w:r>
      <w:proofErr w:type="gramStart"/>
      <w:r w:rsidR="00DA1386">
        <w:rPr>
          <w:lang w:val="en-CA"/>
        </w:rPr>
        <w:t>navigate</w:t>
      </w:r>
      <w:proofErr w:type="gramEnd"/>
    </w:p>
    <w:p w14:paraId="382641BE" w14:textId="37711526" w:rsidR="00172FA4" w:rsidRDefault="00C81A8B">
      <w:pPr>
        <w:spacing w:line="259" w:lineRule="auto"/>
        <w:rPr>
          <w:lang w:val="en-CA"/>
        </w:rPr>
      </w:pPr>
      <w:r>
        <w:rPr>
          <w:lang w:val="en-CA"/>
        </w:rPr>
        <w:t xml:space="preserve">Financial </w:t>
      </w:r>
      <w:r w:rsidR="00A93DDA">
        <w:rPr>
          <w:lang w:val="en-CA"/>
        </w:rPr>
        <w:t>management</w:t>
      </w:r>
    </w:p>
    <w:p w14:paraId="38542914" w14:textId="2FCE65A1" w:rsidR="00DA1386" w:rsidRDefault="003C6A6F">
      <w:pPr>
        <w:spacing w:line="259" w:lineRule="auto"/>
        <w:rPr>
          <w:lang w:val="en-CA"/>
        </w:rPr>
      </w:pPr>
      <w:r>
        <w:rPr>
          <w:lang w:val="en-CA"/>
        </w:rPr>
        <w:t xml:space="preserve">Human </w:t>
      </w:r>
      <w:r w:rsidR="00A93DDA">
        <w:rPr>
          <w:lang w:val="en-CA"/>
        </w:rPr>
        <w:t>r</w:t>
      </w:r>
      <w:r>
        <w:rPr>
          <w:lang w:val="en-CA"/>
        </w:rPr>
        <w:t>esources</w:t>
      </w:r>
      <w:r w:rsidR="00A93DDA">
        <w:rPr>
          <w:lang w:val="en-CA"/>
        </w:rPr>
        <w:t xml:space="preserve"> management</w:t>
      </w:r>
    </w:p>
    <w:p w14:paraId="3465C5E5" w14:textId="77777777" w:rsidR="001B6084" w:rsidRDefault="001B6084">
      <w:pPr>
        <w:spacing w:line="259" w:lineRule="auto"/>
        <w:rPr>
          <w:lang w:val="en-CA"/>
        </w:rPr>
      </w:pPr>
      <w:r>
        <w:rPr>
          <w:lang w:val="en-CA"/>
        </w:rPr>
        <w:t>Knowledge of English-speaking communities</w:t>
      </w:r>
    </w:p>
    <w:p w14:paraId="230BA4B3" w14:textId="77777777" w:rsidR="00CE7727" w:rsidRDefault="001B6084">
      <w:pPr>
        <w:spacing w:line="259" w:lineRule="auto"/>
        <w:rPr>
          <w:lang w:val="en-CA"/>
        </w:rPr>
      </w:pPr>
      <w:r>
        <w:rPr>
          <w:lang w:val="en-CA"/>
        </w:rPr>
        <w:t>Knowledge of the Health and Social Services sector</w:t>
      </w:r>
    </w:p>
    <w:p w14:paraId="11CCA853" w14:textId="596B99DE" w:rsidR="009D2E1C" w:rsidRDefault="00CE7727">
      <w:pPr>
        <w:spacing w:line="259" w:lineRule="auto"/>
        <w:rPr>
          <w:lang w:val="en-CA"/>
        </w:rPr>
      </w:pPr>
      <w:r>
        <w:rPr>
          <w:lang w:val="en-CA"/>
        </w:rPr>
        <w:t>Risk Management</w:t>
      </w:r>
      <w:r w:rsidR="009D2E1C">
        <w:rPr>
          <w:lang w:val="en-CA"/>
        </w:rPr>
        <w:br w:type="page"/>
      </w:r>
    </w:p>
    <w:p w14:paraId="1B6C6BEB" w14:textId="44EFE25C" w:rsidR="009D2E1C" w:rsidRDefault="009D2E1C" w:rsidP="009D2E1C">
      <w:pPr>
        <w:pStyle w:val="Heading1"/>
        <w:rPr>
          <w:lang w:val="en-CA"/>
        </w:rPr>
      </w:pPr>
      <w:r>
        <w:rPr>
          <w:lang w:val="en-CA"/>
        </w:rPr>
        <w:lastRenderedPageBreak/>
        <w:t>Annex 2: Executive Director Competencies</w:t>
      </w:r>
    </w:p>
    <w:p w14:paraId="736A8F50" w14:textId="4AFD75AE" w:rsidR="00511AC0" w:rsidRDefault="00511AC0" w:rsidP="00511AC0">
      <w:pPr>
        <w:rPr>
          <w:lang w:val="en-CA"/>
        </w:rPr>
      </w:pPr>
      <w:r>
        <w:rPr>
          <w:lang w:val="en-CA"/>
        </w:rPr>
        <w:t>The competencies required to be an effective leader evolve over time. This non-exhaustive list should be reviewed by the Selection Committee each two years, in collaboration with the Executive Director in office.</w:t>
      </w:r>
    </w:p>
    <w:p w14:paraId="07573D31" w14:textId="77777777" w:rsidR="00BD4D3A" w:rsidRDefault="00BD4D3A" w:rsidP="00511AC0">
      <w:pPr>
        <w:rPr>
          <w:lang w:val="en-CA"/>
        </w:rPr>
        <w:sectPr w:rsidR="00BD4D3A" w:rsidSect="00486B3C">
          <w:type w:val="continuous"/>
          <w:pgSz w:w="12240" w:h="15840"/>
          <w:pgMar w:top="1440" w:right="1440" w:bottom="1440" w:left="1440" w:header="708" w:footer="708" w:gutter="0"/>
          <w:cols w:space="708"/>
          <w:docGrid w:linePitch="360"/>
        </w:sectPr>
      </w:pPr>
    </w:p>
    <w:p w14:paraId="676B8109" w14:textId="78EB3C05" w:rsidR="00511AC0" w:rsidRPr="00BD4D3A" w:rsidRDefault="00511AC0" w:rsidP="00511AC0">
      <w:pPr>
        <w:rPr>
          <w:b/>
          <w:bCs/>
          <w:lang w:val="en-CA"/>
        </w:rPr>
      </w:pPr>
      <w:r w:rsidRPr="00BD4D3A">
        <w:rPr>
          <w:b/>
          <w:bCs/>
          <w:lang w:val="en-CA"/>
        </w:rPr>
        <w:t>ANALYSIS</w:t>
      </w:r>
    </w:p>
    <w:p w14:paraId="3075029B" w14:textId="59310E1D" w:rsidR="00511AC0" w:rsidRPr="00511AC0" w:rsidRDefault="00511AC0" w:rsidP="00511AC0">
      <w:pPr>
        <w:rPr>
          <w:lang w:val="en-CA"/>
        </w:rPr>
      </w:pPr>
      <w:r w:rsidRPr="00511AC0">
        <w:rPr>
          <w:lang w:val="en-CA"/>
        </w:rPr>
        <w:t xml:space="preserve">Strategic </w:t>
      </w:r>
      <w:r w:rsidR="003750F9">
        <w:rPr>
          <w:lang w:val="en-CA"/>
        </w:rPr>
        <w:t>v</w:t>
      </w:r>
      <w:r w:rsidRPr="00511AC0">
        <w:rPr>
          <w:lang w:val="en-CA"/>
        </w:rPr>
        <w:t>ision</w:t>
      </w:r>
    </w:p>
    <w:p w14:paraId="13F1C17D" w14:textId="77777777" w:rsidR="00511AC0" w:rsidRPr="00511AC0" w:rsidRDefault="00511AC0" w:rsidP="00511AC0">
      <w:pPr>
        <w:rPr>
          <w:lang w:val="en-CA"/>
        </w:rPr>
      </w:pPr>
      <w:r w:rsidRPr="00511AC0">
        <w:rPr>
          <w:lang w:val="en-CA"/>
        </w:rPr>
        <w:t>Learning oriented</w:t>
      </w:r>
    </w:p>
    <w:p w14:paraId="0A4FBF92" w14:textId="756CCABE" w:rsidR="00511AC0" w:rsidRPr="00511AC0" w:rsidRDefault="00511AC0" w:rsidP="00511AC0">
      <w:pPr>
        <w:rPr>
          <w:lang w:val="en-CA"/>
        </w:rPr>
      </w:pPr>
      <w:r w:rsidRPr="00511AC0">
        <w:rPr>
          <w:lang w:val="en-CA"/>
        </w:rPr>
        <w:t xml:space="preserve">Tolerance to </w:t>
      </w:r>
      <w:r w:rsidR="003750F9">
        <w:rPr>
          <w:lang w:val="en-CA"/>
        </w:rPr>
        <w:t>a</w:t>
      </w:r>
      <w:r w:rsidRPr="00511AC0">
        <w:rPr>
          <w:lang w:val="en-CA"/>
        </w:rPr>
        <w:t>mbiguity</w:t>
      </w:r>
    </w:p>
    <w:p w14:paraId="22423041" w14:textId="6F2A771F" w:rsidR="00511AC0" w:rsidRPr="00BD4D3A" w:rsidRDefault="00511AC0" w:rsidP="00511AC0">
      <w:pPr>
        <w:rPr>
          <w:b/>
          <w:bCs/>
          <w:lang w:val="en-CA"/>
        </w:rPr>
      </w:pPr>
      <w:r w:rsidRPr="00BD4D3A">
        <w:rPr>
          <w:b/>
          <w:bCs/>
          <w:lang w:val="en-CA"/>
        </w:rPr>
        <w:t>RELATION</w:t>
      </w:r>
      <w:r w:rsidR="008B4A07">
        <w:rPr>
          <w:b/>
          <w:bCs/>
          <w:lang w:val="en-CA"/>
        </w:rPr>
        <w:t>SHIP BUILDING</w:t>
      </w:r>
    </w:p>
    <w:p w14:paraId="0DFC048E" w14:textId="2772566E" w:rsidR="00BA752C" w:rsidRPr="00BA752C" w:rsidRDefault="00BA752C" w:rsidP="00BA752C">
      <w:pPr>
        <w:rPr>
          <w:lang w:val="en-CA"/>
        </w:rPr>
      </w:pPr>
      <w:r>
        <w:rPr>
          <w:lang w:val="en-CA"/>
        </w:rPr>
        <w:t>U</w:t>
      </w:r>
      <w:r w:rsidRPr="00BA752C">
        <w:rPr>
          <w:lang w:val="en-CA"/>
        </w:rPr>
        <w:t xml:space="preserve">nderstanding </w:t>
      </w:r>
      <w:r w:rsidR="003750F9">
        <w:rPr>
          <w:lang w:val="en-CA"/>
        </w:rPr>
        <w:t>o</w:t>
      </w:r>
      <w:r w:rsidRPr="00BA752C">
        <w:rPr>
          <w:lang w:val="en-CA"/>
        </w:rPr>
        <w:t>thers</w:t>
      </w:r>
    </w:p>
    <w:p w14:paraId="18478744" w14:textId="5C134185" w:rsidR="00BA752C" w:rsidRPr="00BA752C" w:rsidRDefault="00BA752C" w:rsidP="00BA752C">
      <w:pPr>
        <w:rPr>
          <w:lang w:val="en-CA"/>
        </w:rPr>
      </w:pPr>
      <w:r w:rsidRPr="00BA752C">
        <w:rPr>
          <w:lang w:val="en-CA"/>
        </w:rPr>
        <w:t>Self-</w:t>
      </w:r>
      <w:r w:rsidR="003750F9">
        <w:rPr>
          <w:lang w:val="en-CA"/>
        </w:rPr>
        <w:t>c</w:t>
      </w:r>
      <w:r w:rsidRPr="00BA752C">
        <w:rPr>
          <w:lang w:val="en-CA"/>
        </w:rPr>
        <w:t>ontrol</w:t>
      </w:r>
    </w:p>
    <w:p w14:paraId="62FF2239" w14:textId="586CB72C" w:rsidR="00511AC0" w:rsidRPr="00511AC0" w:rsidRDefault="00BA752C" w:rsidP="00BA752C">
      <w:pPr>
        <w:rPr>
          <w:lang w:val="en-CA"/>
        </w:rPr>
      </w:pPr>
      <w:r w:rsidRPr="00BA752C">
        <w:rPr>
          <w:lang w:val="en-CA"/>
        </w:rPr>
        <w:t xml:space="preserve">Customer </w:t>
      </w:r>
      <w:r w:rsidR="003750F9">
        <w:rPr>
          <w:lang w:val="en-CA"/>
        </w:rPr>
        <w:t>s</w:t>
      </w:r>
      <w:r w:rsidRPr="00BA752C">
        <w:rPr>
          <w:lang w:val="en-CA"/>
        </w:rPr>
        <w:t>ervice</w:t>
      </w:r>
    </w:p>
    <w:p w14:paraId="6041FC5C" w14:textId="77777777" w:rsidR="00511AC0" w:rsidRPr="00BD4D3A" w:rsidRDefault="00511AC0" w:rsidP="00511AC0">
      <w:pPr>
        <w:rPr>
          <w:b/>
          <w:bCs/>
          <w:lang w:val="en-CA"/>
        </w:rPr>
      </w:pPr>
      <w:r w:rsidRPr="00BD4D3A">
        <w:rPr>
          <w:b/>
          <w:bCs/>
          <w:lang w:val="en-CA"/>
        </w:rPr>
        <w:t>INFLUENCE</w:t>
      </w:r>
    </w:p>
    <w:p w14:paraId="3AEC0DE9" w14:textId="383F59B2" w:rsidR="00BD4D3A" w:rsidRPr="00BD4D3A" w:rsidRDefault="00BD4D3A" w:rsidP="00BD4D3A">
      <w:pPr>
        <w:rPr>
          <w:lang w:val="en-CA"/>
        </w:rPr>
      </w:pPr>
      <w:r w:rsidRPr="00BD4D3A">
        <w:rPr>
          <w:lang w:val="en-CA"/>
        </w:rPr>
        <w:t xml:space="preserve">Capacity to </w:t>
      </w:r>
      <w:r w:rsidR="003750F9">
        <w:rPr>
          <w:lang w:val="en-CA"/>
        </w:rPr>
        <w:t>i</w:t>
      </w:r>
      <w:r w:rsidRPr="00BD4D3A">
        <w:rPr>
          <w:lang w:val="en-CA"/>
        </w:rPr>
        <w:t>nfluence</w:t>
      </w:r>
    </w:p>
    <w:p w14:paraId="44761217" w14:textId="2C530FB8" w:rsidR="00BA752C" w:rsidRDefault="00BD4D3A" w:rsidP="00BD4D3A">
      <w:pPr>
        <w:rPr>
          <w:lang w:val="en-CA"/>
        </w:rPr>
      </w:pPr>
      <w:r w:rsidRPr="00BD4D3A">
        <w:rPr>
          <w:lang w:val="en-CA"/>
        </w:rPr>
        <w:t>Decision</w:t>
      </w:r>
      <w:r>
        <w:rPr>
          <w:lang w:val="en-CA"/>
        </w:rPr>
        <w:t>-</w:t>
      </w:r>
      <w:r w:rsidR="003750F9">
        <w:rPr>
          <w:lang w:val="en-CA"/>
        </w:rPr>
        <w:t>m</w:t>
      </w:r>
      <w:r w:rsidRPr="00BD4D3A">
        <w:rPr>
          <w:lang w:val="en-CA"/>
        </w:rPr>
        <w:t>aking</w:t>
      </w:r>
    </w:p>
    <w:p w14:paraId="63E66F46" w14:textId="144EB6EA" w:rsidR="00A74A35" w:rsidRPr="00511AC0" w:rsidRDefault="00A74A35" w:rsidP="00BD4D3A">
      <w:pPr>
        <w:rPr>
          <w:lang w:val="en-CA"/>
        </w:rPr>
      </w:pPr>
      <w:r>
        <w:rPr>
          <w:lang w:val="en-CA"/>
        </w:rPr>
        <w:t>Courage</w:t>
      </w:r>
    </w:p>
    <w:p w14:paraId="5E7B51F3" w14:textId="77777777" w:rsidR="00511AC0" w:rsidRPr="00BD4D3A" w:rsidRDefault="00511AC0" w:rsidP="00511AC0">
      <w:pPr>
        <w:rPr>
          <w:b/>
          <w:bCs/>
          <w:lang w:val="en-CA"/>
        </w:rPr>
      </w:pPr>
      <w:r w:rsidRPr="00BD4D3A">
        <w:rPr>
          <w:b/>
          <w:bCs/>
          <w:lang w:val="en-CA"/>
        </w:rPr>
        <w:t>ENERGY</w:t>
      </w:r>
    </w:p>
    <w:p w14:paraId="1118733E" w14:textId="77777777" w:rsidR="00BD4D3A" w:rsidRPr="00BD4D3A" w:rsidRDefault="00BD4D3A" w:rsidP="00BD4D3A">
      <w:pPr>
        <w:rPr>
          <w:lang w:val="en-CA"/>
        </w:rPr>
      </w:pPr>
      <w:r w:rsidRPr="00BD4D3A">
        <w:rPr>
          <w:lang w:val="en-CA"/>
        </w:rPr>
        <w:t>Entrepreneurship</w:t>
      </w:r>
    </w:p>
    <w:p w14:paraId="7209DD7F" w14:textId="1266EBA2" w:rsidR="00BD4D3A" w:rsidRPr="00BD4D3A" w:rsidRDefault="00BD4D3A" w:rsidP="00BD4D3A">
      <w:pPr>
        <w:rPr>
          <w:lang w:val="en-CA"/>
        </w:rPr>
      </w:pPr>
      <w:r w:rsidRPr="00BD4D3A">
        <w:rPr>
          <w:lang w:val="en-CA"/>
        </w:rPr>
        <w:t>Action-</w:t>
      </w:r>
      <w:r w:rsidR="003750F9">
        <w:rPr>
          <w:lang w:val="en-CA"/>
        </w:rPr>
        <w:t>o</w:t>
      </w:r>
      <w:r w:rsidRPr="00BD4D3A">
        <w:rPr>
          <w:lang w:val="en-CA"/>
        </w:rPr>
        <w:t>riented</w:t>
      </w:r>
    </w:p>
    <w:p w14:paraId="38D32EE2" w14:textId="0DE94749" w:rsidR="00BD4D3A" w:rsidRDefault="00BD4D3A" w:rsidP="00BD4D3A">
      <w:pPr>
        <w:rPr>
          <w:lang w:val="en-CA"/>
        </w:rPr>
        <w:sectPr w:rsidR="00BD4D3A" w:rsidSect="00BD4D3A">
          <w:type w:val="continuous"/>
          <w:pgSz w:w="12240" w:h="15840"/>
          <w:pgMar w:top="1440" w:right="1440" w:bottom="1440" w:left="1440" w:header="708" w:footer="708" w:gutter="0"/>
          <w:cols w:num="2" w:space="708"/>
          <w:docGrid w:linePitch="360"/>
        </w:sectPr>
      </w:pPr>
      <w:r w:rsidRPr="00BD4D3A">
        <w:rPr>
          <w:lang w:val="en-CA"/>
        </w:rPr>
        <w:t>Self-</w:t>
      </w:r>
      <w:r w:rsidR="003750F9">
        <w:rPr>
          <w:lang w:val="en-CA"/>
        </w:rPr>
        <w:t>c</w:t>
      </w:r>
      <w:r w:rsidRPr="00BD4D3A">
        <w:rPr>
          <w:lang w:val="en-CA"/>
        </w:rPr>
        <w:t>onfidence</w:t>
      </w:r>
    </w:p>
    <w:p w14:paraId="4620EEAB" w14:textId="77777777" w:rsidR="001E772E" w:rsidRDefault="001E772E" w:rsidP="00BD4D3A">
      <w:pPr>
        <w:rPr>
          <w:lang w:val="en-CA"/>
        </w:rPr>
      </w:pPr>
    </w:p>
    <w:p w14:paraId="55E0138F" w14:textId="22EF01B3" w:rsidR="00BD4D3A" w:rsidRDefault="00517414" w:rsidP="00BD4D3A">
      <w:pPr>
        <w:rPr>
          <w:lang w:val="en-CA"/>
        </w:rPr>
      </w:pPr>
      <w:r>
        <w:rPr>
          <w:lang w:val="en-CA"/>
        </w:rPr>
        <w:t>Generally, the leader of an organization is expected to have the following personality traits:</w:t>
      </w:r>
    </w:p>
    <w:p w14:paraId="29BDA43C" w14:textId="77777777" w:rsidR="00517414" w:rsidRDefault="00517414" w:rsidP="00517414">
      <w:pPr>
        <w:rPr>
          <w:lang w:val="en-CA"/>
        </w:rPr>
        <w:sectPr w:rsidR="00517414" w:rsidSect="00BD4D3A">
          <w:type w:val="continuous"/>
          <w:pgSz w:w="12240" w:h="15840"/>
          <w:pgMar w:top="1440" w:right="1440" w:bottom="1440" w:left="1440" w:header="708" w:footer="708" w:gutter="0"/>
          <w:cols w:space="708"/>
          <w:docGrid w:linePitch="360"/>
        </w:sectPr>
      </w:pPr>
    </w:p>
    <w:p w14:paraId="1DED1B7D" w14:textId="77777777" w:rsidR="00517414" w:rsidRPr="00517414" w:rsidRDefault="00517414" w:rsidP="00517414">
      <w:pPr>
        <w:rPr>
          <w:lang w:val="en-CA"/>
        </w:rPr>
      </w:pPr>
      <w:r w:rsidRPr="00517414">
        <w:rPr>
          <w:lang w:val="en-CA"/>
        </w:rPr>
        <w:t xml:space="preserve">Open to change and </w:t>
      </w:r>
      <w:proofErr w:type="gramStart"/>
      <w:r w:rsidRPr="00517414">
        <w:rPr>
          <w:lang w:val="en-CA"/>
        </w:rPr>
        <w:t>innovation</w:t>
      </w:r>
      <w:proofErr w:type="gramEnd"/>
    </w:p>
    <w:p w14:paraId="2C44472E" w14:textId="77777777" w:rsidR="00517414" w:rsidRPr="00517414" w:rsidRDefault="00517414" w:rsidP="00517414">
      <w:pPr>
        <w:rPr>
          <w:lang w:val="en-CA"/>
        </w:rPr>
      </w:pPr>
      <w:r w:rsidRPr="00517414">
        <w:rPr>
          <w:lang w:val="en-CA"/>
        </w:rPr>
        <w:t>Personable</w:t>
      </w:r>
    </w:p>
    <w:p w14:paraId="526B6F19" w14:textId="77777777" w:rsidR="00517414" w:rsidRPr="00517414" w:rsidRDefault="00517414" w:rsidP="00517414">
      <w:pPr>
        <w:rPr>
          <w:lang w:val="en-CA"/>
        </w:rPr>
      </w:pPr>
      <w:r w:rsidRPr="00517414">
        <w:rPr>
          <w:lang w:val="en-CA"/>
        </w:rPr>
        <w:t>Assertive</w:t>
      </w:r>
    </w:p>
    <w:p w14:paraId="7E92058B" w14:textId="77777777" w:rsidR="00517414" w:rsidRPr="00517414" w:rsidRDefault="00517414" w:rsidP="00517414">
      <w:pPr>
        <w:rPr>
          <w:lang w:val="en-CA"/>
        </w:rPr>
      </w:pPr>
      <w:r w:rsidRPr="00517414">
        <w:rPr>
          <w:lang w:val="en-CA"/>
        </w:rPr>
        <w:t>Committed</w:t>
      </w:r>
    </w:p>
    <w:p w14:paraId="42EBA22D" w14:textId="77777777" w:rsidR="00517414" w:rsidRPr="00517414" w:rsidRDefault="00517414" w:rsidP="00517414">
      <w:pPr>
        <w:rPr>
          <w:lang w:val="en-CA"/>
        </w:rPr>
      </w:pPr>
      <w:r w:rsidRPr="00517414">
        <w:rPr>
          <w:lang w:val="en-CA"/>
        </w:rPr>
        <w:t xml:space="preserve">Enjoys </w:t>
      </w:r>
      <w:proofErr w:type="gramStart"/>
      <w:r w:rsidRPr="00517414">
        <w:rPr>
          <w:lang w:val="en-CA"/>
        </w:rPr>
        <w:t>challenges</w:t>
      </w:r>
      <w:proofErr w:type="gramEnd"/>
    </w:p>
    <w:p w14:paraId="64B97BC7" w14:textId="30DFB228" w:rsidR="00517414" w:rsidRPr="00517414" w:rsidRDefault="00517414" w:rsidP="00517414">
      <w:pPr>
        <w:rPr>
          <w:lang w:val="en-CA"/>
        </w:rPr>
      </w:pPr>
      <w:r w:rsidRPr="00517414">
        <w:rPr>
          <w:lang w:val="en-CA"/>
        </w:rPr>
        <w:t>Manages stress</w:t>
      </w:r>
      <w:r w:rsidR="008B4A07">
        <w:rPr>
          <w:lang w:val="en-CA"/>
        </w:rPr>
        <w:t xml:space="preserve"> </w:t>
      </w:r>
      <w:proofErr w:type="gramStart"/>
      <w:r w:rsidR="008B4A07">
        <w:rPr>
          <w:lang w:val="en-CA"/>
        </w:rPr>
        <w:t>effectively</w:t>
      </w:r>
      <w:proofErr w:type="gramEnd"/>
    </w:p>
    <w:p w14:paraId="3ACE5C8E" w14:textId="77777777" w:rsidR="00517414" w:rsidRPr="00517414" w:rsidRDefault="00517414" w:rsidP="00517414">
      <w:pPr>
        <w:rPr>
          <w:lang w:val="en-CA"/>
        </w:rPr>
      </w:pPr>
      <w:r w:rsidRPr="00517414">
        <w:rPr>
          <w:lang w:val="en-CA"/>
        </w:rPr>
        <w:t>Tolerant</w:t>
      </w:r>
    </w:p>
    <w:p w14:paraId="037E713D" w14:textId="19C19692" w:rsidR="00517414" w:rsidRPr="00511AC0" w:rsidRDefault="00517414" w:rsidP="00517414">
      <w:pPr>
        <w:rPr>
          <w:lang w:val="en-CA"/>
        </w:rPr>
      </w:pPr>
      <w:r w:rsidRPr="00517414">
        <w:rPr>
          <w:lang w:val="en-CA"/>
        </w:rPr>
        <w:t xml:space="preserve">Endures </w:t>
      </w:r>
      <w:proofErr w:type="gramStart"/>
      <w:r w:rsidRPr="00517414">
        <w:rPr>
          <w:lang w:val="en-CA"/>
        </w:rPr>
        <w:t>criticism</w:t>
      </w:r>
      <w:proofErr w:type="gramEnd"/>
    </w:p>
    <w:p w14:paraId="6B52548E" w14:textId="77777777" w:rsidR="00517414" w:rsidRDefault="00517414" w:rsidP="00186075">
      <w:pPr>
        <w:rPr>
          <w:lang w:val="en-CA"/>
        </w:rPr>
        <w:sectPr w:rsidR="00517414" w:rsidSect="00517414">
          <w:type w:val="continuous"/>
          <w:pgSz w:w="12240" w:h="15840"/>
          <w:pgMar w:top="1440" w:right="1440" w:bottom="1440" w:left="1440" w:header="708" w:footer="708" w:gutter="0"/>
          <w:cols w:num="2" w:space="708"/>
          <w:docGrid w:linePitch="360"/>
        </w:sectPr>
      </w:pPr>
    </w:p>
    <w:p w14:paraId="1ED80BDF" w14:textId="77777777" w:rsidR="001E772E" w:rsidRDefault="001E772E" w:rsidP="00186075">
      <w:pPr>
        <w:rPr>
          <w:lang w:val="en-CA"/>
        </w:rPr>
      </w:pPr>
    </w:p>
    <w:p w14:paraId="3D8B3A57" w14:textId="7870EA43" w:rsidR="00186075" w:rsidRDefault="003750F9" w:rsidP="00186075">
      <w:pPr>
        <w:rPr>
          <w:lang w:val="en-CA"/>
        </w:rPr>
      </w:pPr>
      <w:r>
        <w:rPr>
          <w:lang w:val="en-CA"/>
        </w:rPr>
        <w:t>In the twenty-first century, leaders are expected to be</w:t>
      </w:r>
      <w:r w:rsidR="001E772E">
        <w:rPr>
          <w:lang w:val="en-CA"/>
        </w:rPr>
        <w:t>:</w:t>
      </w:r>
    </w:p>
    <w:p w14:paraId="742220D4" w14:textId="77777777" w:rsidR="00554C72" w:rsidRDefault="00554C72" w:rsidP="00186075">
      <w:pPr>
        <w:rPr>
          <w:lang w:val="en-CA"/>
        </w:rPr>
        <w:sectPr w:rsidR="00554C72" w:rsidSect="00BD4D3A">
          <w:type w:val="continuous"/>
          <w:pgSz w:w="12240" w:h="15840"/>
          <w:pgMar w:top="1440" w:right="1440" w:bottom="1440" w:left="1440" w:header="708" w:footer="708" w:gutter="0"/>
          <w:cols w:space="708"/>
          <w:docGrid w:linePitch="360"/>
        </w:sectPr>
      </w:pPr>
    </w:p>
    <w:p w14:paraId="746C858F" w14:textId="39A049FD" w:rsidR="001E772E" w:rsidRDefault="001E772E" w:rsidP="00186075">
      <w:pPr>
        <w:rPr>
          <w:lang w:val="en-CA"/>
        </w:rPr>
      </w:pPr>
      <w:r>
        <w:rPr>
          <w:lang w:val="en-CA"/>
        </w:rPr>
        <w:t>Humble</w:t>
      </w:r>
    </w:p>
    <w:p w14:paraId="120E36A1" w14:textId="7F05B653" w:rsidR="001E772E" w:rsidRDefault="001E772E" w:rsidP="00186075">
      <w:pPr>
        <w:rPr>
          <w:lang w:val="en-CA"/>
        </w:rPr>
      </w:pPr>
      <w:r>
        <w:rPr>
          <w:lang w:val="en-CA"/>
        </w:rPr>
        <w:t>Empathetic</w:t>
      </w:r>
    </w:p>
    <w:p w14:paraId="7653907E" w14:textId="7AAF9541" w:rsidR="001E772E" w:rsidRDefault="00554C72" w:rsidP="00186075">
      <w:pPr>
        <w:rPr>
          <w:lang w:val="en-CA"/>
        </w:rPr>
      </w:pPr>
      <w:r>
        <w:rPr>
          <w:lang w:val="en-CA"/>
        </w:rPr>
        <w:t xml:space="preserve">Be emotionally </w:t>
      </w:r>
      <w:proofErr w:type="gramStart"/>
      <w:r>
        <w:rPr>
          <w:lang w:val="en-CA"/>
        </w:rPr>
        <w:t>intelligent</w:t>
      </w:r>
      <w:proofErr w:type="gramEnd"/>
      <w:r w:rsidR="001E772E">
        <w:rPr>
          <w:lang w:val="en-CA"/>
        </w:rPr>
        <w:t xml:space="preserve"> </w:t>
      </w:r>
    </w:p>
    <w:p w14:paraId="0F358A20" w14:textId="36565406" w:rsidR="001E772E" w:rsidRDefault="001E772E" w:rsidP="00186075">
      <w:pPr>
        <w:rPr>
          <w:lang w:val="en-CA"/>
        </w:rPr>
      </w:pPr>
      <w:r>
        <w:rPr>
          <w:lang w:val="en-CA"/>
        </w:rPr>
        <w:t xml:space="preserve">Be </w:t>
      </w:r>
      <w:proofErr w:type="gramStart"/>
      <w:r>
        <w:rPr>
          <w:lang w:val="en-CA"/>
        </w:rPr>
        <w:t>self-aware</w:t>
      </w:r>
      <w:proofErr w:type="gramEnd"/>
    </w:p>
    <w:p w14:paraId="29194D9C" w14:textId="18B9D4A4" w:rsidR="00A74A35" w:rsidRDefault="00A74A35" w:rsidP="00186075">
      <w:pPr>
        <w:rPr>
          <w:lang w:val="en-CA"/>
        </w:rPr>
      </w:pPr>
      <w:r>
        <w:rPr>
          <w:lang w:val="en-CA"/>
        </w:rPr>
        <w:t>Culturally aware</w:t>
      </w:r>
    </w:p>
    <w:p w14:paraId="49BCD0AB" w14:textId="745BFFD0" w:rsidR="00A74A35" w:rsidRDefault="00A74A35" w:rsidP="00186075">
      <w:pPr>
        <w:rPr>
          <w:lang w:val="en-CA"/>
        </w:rPr>
      </w:pPr>
      <w:r>
        <w:rPr>
          <w:lang w:val="en-CA"/>
        </w:rPr>
        <w:t>Inclusive</w:t>
      </w:r>
    </w:p>
    <w:p w14:paraId="121B9B42" w14:textId="26847D4E" w:rsidR="00A74A35" w:rsidRPr="00186075" w:rsidRDefault="00A74A35" w:rsidP="00186075">
      <w:pPr>
        <w:rPr>
          <w:lang w:val="en-CA"/>
        </w:rPr>
      </w:pPr>
      <w:r>
        <w:rPr>
          <w:lang w:val="en-CA"/>
        </w:rPr>
        <w:t>Transparent</w:t>
      </w:r>
    </w:p>
    <w:p w14:paraId="5C5268BD" w14:textId="77777777" w:rsidR="00554C72" w:rsidRDefault="00554C72">
      <w:pPr>
        <w:rPr>
          <w:lang w:val="en-CA"/>
        </w:rPr>
        <w:sectPr w:rsidR="00554C72" w:rsidSect="00554C72">
          <w:type w:val="continuous"/>
          <w:pgSz w:w="12240" w:h="15840"/>
          <w:pgMar w:top="1440" w:right="1440" w:bottom="1440" w:left="1440" w:header="708" w:footer="708" w:gutter="0"/>
          <w:cols w:num="2" w:space="708"/>
          <w:docGrid w:linePitch="360"/>
        </w:sectPr>
      </w:pPr>
    </w:p>
    <w:p w14:paraId="20A84AD6" w14:textId="77777777" w:rsidR="00E309C6" w:rsidRDefault="00E309C6">
      <w:pPr>
        <w:rPr>
          <w:lang w:val="en-CA"/>
        </w:rPr>
      </w:pPr>
    </w:p>
    <w:p w14:paraId="552E1F7F" w14:textId="775E5689" w:rsidR="002C7DBF" w:rsidRDefault="002C7DBF">
      <w:pPr>
        <w:spacing w:line="259" w:lineRule="auto"/>
        <w:rPr>
          <w:lang w:val="en-CA"/>
        </w:rPr>
      </w:pPr>
      <w:r>
        <w:rPr>
          <w:lang w:val="en-CA"/>
        </w:rPr>
        <w:br w:type="page"/>
      </w:r>
    </w:p>
    <w:p w14:paraId="4B7C4636" w14:textId="77777777" w:rsidR="00DC3920" w:rsidRDefault="00DC3920" w:rsidP="002C7DBF">
      <w:pPr>
        <w:pStyle w:val="Heading1"/>
        <w:rPr>
          <w:lang w:val="en-CA"/>
        </w:rPr>
        <w:sectPr w:rsidR="00DC3920" w:rsidSect="00BD4D3A">
          <w:type w:val="continuous"/>
          <w:pgSz w:w="12240" w:h="15840"/>
          <w:pgMar w:top="1440" w:right="1440" w:bottom="1440" w:left="1440" w:header="708" w:footer="708" w:gutter="0"/>
          <w:cols w:space="708"/>
          <w:docGrid w:linePitch="360"/>
        </w:sectPr>
      </w:pPr>
    </w:p>
    <w:p w14:paraId="792AB7CF" w14:textId="56A8C39F" w:rsidR="00B676C3" w:rsidRDefault="002C7DBF" w:rsidP="002C7DBF">
      <w:pPr>
        <w:pStyle w:val="Heading1"/>
        <w:rPr>
          <w:lang w:val="en-CA"/>
        </w:rPr>
      </w:pPr>
      <w:r>
        <w:rPr>
          <w:lang w:val="en-CA"/>
        </w:rPr>
        <w:lastRenderedPageBreak/>
        <w:t xml:space="preserve"> Annex 3:</w:t>
      </w:r>
      <w:r w:rsidR="00033DD4">
        <w:rPr>
          <w:lang w:val="en-CA"/>
        </w:rPr>
        <w:t xml:space="preserve"> Template for an Executive</w:t>
      </w:r>
      <w:r>
        <w:rPr>
          <w:lang w:val="en-CA"/>
        </w:rPr>
        <w:t xml:space="preserve"> Succession Plan</w:t>
      </w:r>
    </w:p>
    <w:p w14:paraId="5BE03320" w14:textId="3A648A72" w:rsidR="002C7DBF" w:rsidRDefault="002C7DBF" w:rsidP="002C7DBF">
      <w:pPr>
        <w:rPr>
          <w:lang w:val="en-CA"/>
        </w:rPr>
      </w:pPr>
      <w:r>
        <w:rPr>
          <w:lang w:val="en-CA"/>
        </w:rPr>
        <w:t xml:space="preserve">The following plan was developed on November 14, </w:t>
      </w:r>
      <w:proofErr w:type="gramStart"/>
      <w:r>
        <w:rPr>
          <w:lang w:val="en-CA"/>
        </w:rPr>
        <w:t>2023</w:t>
      </w:r>
      <w:proofErr w:type="gramEnd"/>
      <w:r>
        <w:rPr>
          <w:lang w:val="en-CA"/>
        </w:rPr>
        <w:t xml:space="preserve"> to promote the professional development of the Director of Operations. It is a succession plan for an executive position. Should the position become vacant, the Director of Operations</w:t>
      </w:r>
      <w:r w:rsidR="00271596">
        <w:rPr>
          <w:lang w:val="en-CA"/>
        </w:rPr>
        <w:t xml:space="preserve"> may be eligible to interview for the position.</w:t>
      </w:r>
    </w:p>
    <w:p w14:paraId="6FE974C8" w14:textId="7420A45A" w:rsidR="00271596" w:rsidRDefault="00271596" w:rsidP="002C7DBF">
      <w:pPr>
        <w:rPr>
          <w:lang w:val="en-CA"/>
        </w:rPr>
      </w:pPr>
      <w:r>
        <w:rPr>
          <w:lang w:val="en-CA"/>
        </w:rPr>
        <w:t>The succession plan will be evaluated on December 1, 2024.</w:t>
      </w:r>
    </w:p>
    <w:tbl>
      <w:tblPr>
        <w:tblStyle w:val="TableGrid"/>
        <w:tblW w:w="14155" w:type="dxa"/>
        <w:tblLook w:val="04A0" w:firstRow="1" w:lastRow="0" w:firstColumn="1" w:lastColumn="0" w:noHBand="0" w:noVBand="1"/>
      </w:tblPr>
      <w:tblGrid>
        <w:gridCol w:w="2785"/>
        <w:gridCol w:w="486"/>
        <w:gridCol w:w="929"/>
        <w:gridCol w:w="1791"/>
        <w:gridCol w:w="777"/>
        <w:gridCol w:w="2721"/>
        <w:gridCol w:w="561"/>
        <w:gridCol w:w="939"/>
        <w:gridCol w:w="3166"/>
      </w:tblGrid>
      <w:tr w:rsidR="00762546" w14:paraId="5C860F69" w14:textId="77777777" w:rsidTr="00C10BE4">
        <w:trPr>
          <w:trHeight w:val="317"/>
        </w:trPr>
        <w:tc>
          <w:tcPr>
            <w:tcW w:w="3271" w:type="dxa"/>
            <w:gridSpan w:val="2"/>
            <w:tcBorders>
              <w:top w:val="single" w:sz="24" w:space="0" w:color="auto"/>
              <w:left w:val="single" w:sz="24" w:space="0" w:color="auto"/>
            </w:tcBorders>
          </w:tcPr>
          <w:p w14:paraId="34034E99" w14:textId="5D6F9E8A" w:rsidR="00762546" w:rsidRDefault="00762546" w:rsidP="002C7DBF">
            <w:pPr>
              <w:rPr>
                <w:lang w:val="en-CA"/>
              </w:rPr>
            </w:pPr>
            <w:r>
              <w:rPr>
                <w:lang w:val="en-CA"/>
              </w:rPr>
              <w:t>Employee’s Name:</w:t>
            </w:r>
          </w:p>
        </w:tc>
        <w:tc>
          <w:tcPr>
            <w:tcW w:w="2720" w:type="dxa"/>
            <w:gridSpan w:val="2"/>
            <w:tcBorders>
              <w:top w:val="single" w:sz="24" w:space="0" w:color="auto"/>
            </w:tcBorders>
          </w:tcPr>
          <w:p w14:paraId="7DEB23A3" w14:textId="4AA63C31" w:rsidR="00762546" w:rsidRDefault="001515AB" w:rsidP="002C7DBF">
            <w:pPr>
              <w:rPr>
                <w:lang w:val="en-CA"/>
              </w:rPr>
            </w:pPr>
            <w:r>
              <w:rPr>
                <w:lang w:val="en-CA"/>
              </w:rPr>
              <w:t xml:space="preserve">Fleur </w:t>
            </w:r>
            <w:proofErr w:type="spellStart"/>
            <w:r>
              <w:rPr>
                <w:lang w:val="en-CA"/>
              </w:rPr>
              <w:t>Lesaffaires</w:t>
            </w:r>
            <w:proofErr w:type="spellEnd"/>
          </w:p>
        </w:tc>
        <w:tc>
          <w:tcPr>
            <w:tcW w:w="3498" w:type="dxa"/>
            <w:gridSpan w:val="2"/>
            <w:tcBorders>
              <w:top w:val="single" w:sz="24" w:space="0" w:color="auto"/>
            </w:tcBorders>
          </w:tcPr>
          <w:p w14:paraId="40C31F2C" w14:textId="2532925C" w:rsidR="00762546" w:rsidRDefault="00762546" w:rsidP="002C7DBF">
            <w:pPr>
              <w:rPr>
                <w:lang w:val="en-CA"/>
              </w:rPr>
            </w:pPr>
            <w:r>
              <w:rPr>
                <w:lang w:val="en-CA"/>
              </w:rPr>
              <w:t>Current Position:</w:t>
            </w:r>
          </w:p>
        </w:tc>
        <w:tc>
          <w:tcPr>
            <w:tcW w:w="4666" w:type="dxa"/>
            <w:gridSpan w:val="3"/>
            <w:tcBorders>
              <w:top w:val="single" w:sz="24" w:space="0" w:color="auto"/>
              <w:right w:val="single" w:sz="24" w:space="0" w:color="auto"/>
            </w:tcBorders>
          </w:tcPr>
          <w:p w14:paraId="188FB7AC" w14:textId="61FC1ACB" w:rsidR="00762546" w:rsidRDefault="00A0214E" w:rsidP="002C7DBF">
            <w:pPr>
              <w:rPr>
                <w:lang w:val="en-CA"/>
              </w:rPr>
            </w:pPr>
            <w:r>
              <w:rPr>
                <w:lang w:val="en-CA"/>
              </w:rPr>
              <w:t>Director of Operations</w:t>
            </w:r>
          </w:p>
        </w:tc>
      </w:tr>
      <w:tr w:rsidR="00762546" w14:paraId="153B5174" w14:textId="77777777" w:rsidTr="00C10BE4">
        <w:trPr>
          <w:trHeight w:val="317"/>
        </w:trPr>
        <w:tc>
          <w:tcPr>
            <w:tcW w:w="3271" w:type="dxa"/>
            <w:gridSpan w:val="2"/>
            <w:tcBorders>
              <w:left w:val="single" w:sz="24" w:space="0" w:color="auto"/>
              <w:bottom w:val="single" w:sz="4" w:space="0" w:color="auto"/>
            </w:tcBorders>
          </w:tcPr>
          <w:p w14:paraId="571188CD" w14:textId="578823C8" w:rsidR="00762546" w:rsidRDefault="00762546" w:rsidP="002C7DBF">
            <w:pPr>
              <w:rPr>
                <w:lang w:val="en-CA"/>
              </w:rPr>
            </w:pPr>
            <w:r>
              <w:rPr>
                <w:lang w:val="en-CA"/>
              </w:rPr>
              <w:t>Rating:</w:t>
            </w:r>
          </w:p>
        </w:tc>
        <w:tc>
          <w:tcPr>
            <w:tcW w:w="2720" w:type="dxa"/>
            <w:gridSpan w:val="2"/>
            <w:tcBorders>
              <w:bottom w:val="single" w:sz="4" w:space="0" w:color="auto"/>
            </w:tcBorders>
          </w:tcPr>
          <w:p w14:paraId="56BA0CE5" w14:textId="2CDCA716" w:rsidR="00762546" w:rsidRPr="00762546" w:rsidRDefault="00762546" w:rsidP="002C7DBF">
            <w:pPr>
              <w:rPr>
                <w:b/>
                <w:bCs/>
                <w:lang w:val="en-CA"/>
              </w:rPr>
            </w:pPr>
            <w:r w:rsidRPr="00762546">
              <w:rPr>
                <w:b/>
                <w:bCs/>
                <w:lang w:val="en-CA"/>
              </w:rPr>
              <w:t>A3</w:t>
            </w:r>
          </w:p>
        </w:tc>
        <w:tc>
          <w:tcPr>
            <w:tcW w:w="3498" w:type="dxa"/>
            <w:gridSpan w:val="2"/>
            <w:tcBorders>
              <w:bottom w:val="single" w:sz="4" w:space="0" w:color="auto"/>
            </w:tcBorders>
          </w:tcPr>
          <w:p w14:paraId="3A8D80AA" w14:textId="0B167613" w:rsidR="00762546" w:rsidRDefault="00762546" w:rsidP="002C7DBF">
            <w:pPr>
              <w:rPr>
                <w:lang w:val="en-CA"/>
              </w:rPr>
            </w:pPr>
            <w:r>
              <w:rPr>
                <w:lang w:val="en-CA"/>
              </w:rPr>
              <w:t>Position sought:</w:t>
            </w:r>
          </w:p>
        </w:tc>
        <w:tc>
          <w:tcPr>
            <w:tcW w:w="4666" w:type="dxa"/>
            <w:gridSpan w:val="3"/>
            <w:tcBorders>
              <w:bottom w:val="single" w:sz="4" w:space="0" w:color="auto"/>
              <w:right w:val="single" w:sz="24" w:space="0" w:color="auto"/>
            </w:tcBorders>
          </w:tcPr>
          <w:p w14:paraId="618DBA92" w14:textId="234AF864" w:rsidR="00762546" w:rsidRDefault="001515AB" w:rsidP="002C7DBF">
            <w:pPr>
              <w:rPr>
                <w:lang w:val="en-CA"/>
              </w:rPr>
            </w:pPr>
            <w:r>
              <w:rPr>
                <w:lang w:val="en-CA"/>
              </w:rPr>
              <w:t xml:space="preserve">Executive Director </w:t>
            </w:r>
          </w:p>
        </w:tc>
      </w:tr>
      <w:tr w:rsidR="00A0214E" w14:paraId="576B437E" w14:textId="77777777" w:rsidTr="00116281">
        <w:trPr>
          <w:trHeight w:val="317"/>
        </w:trPr>
        <w:tc>
          <w:tcPr>
            <w:tcW w:w="3271" w:type="dxa"/>
            <w:gridSpan w:val="2"/>
            <w:tcBorders>
              <w:left w:val="single" w:sz="24" w:space="0" w:color="auto"/>
              <w:bottom w:val="single" w:sz="2" w:space="0" w:color="auto"/>
            </w:tcBorders>
          </w:tcPr>
          <w:p w14:paraId="4466A7CF" w14:textId="7A581BCF" w:rsidR="00A0214E" w:rsidRDefault="001515AB" w:rsidP="002C7DBF">
            <w:pPr>
              <w:rPr>
                <w:lang w:val="en-CA"/>
              </w:rPr>
            </w:pPr>
            <w:r>
              <w:rPr>
                <w:lang w:val="en-CA"/>
              </w:rPr>
              <w:t>Date of initial assessment:</w:t>
            </w:r>
          </w:p>
        </w:tc>
        <w:tc>
          <w:tcPr>
            <w:tcW w:w="2720" w:type="dxa"/>
            <w:gridSpan w:val="2"/>
            <w:tcBorders>
              <w:bottom w:val="single" w:sz="2" w:space="0" w:color="auto"/>
            </w:tcBorders>
          </w:tcPr>
          <w:p w14:paraId="3140920F" w14:textId="0B78A29E" w:rsidR="00A0214E" w:rsidRPr="005767D3" w:rsidRDefault="001515AB" w:rsidP="002C7DBF">
            <w:pPr>
              <w:rPr>
                <w:lang w:val="en-CA"/>
              </w:rPr>
            </w:pPr>
            <w:r w:rsidRPr="005767D3">
              <w:rPr>
                <w:lang w:val="en-CA"/>
              </w:rPr>
              <w:t>October 12, 2023</w:t>
            </w:r>
          </w:p>
        </w:tc>
        <w:tc>
          <w:tcPr>
            <w:tcW w:w="3498" w:type="dxa"/>
            <w:gridSpan w:val="2"/>
            <w:tcBorders>
              <w:bottom w:val="single" w:sz="2" w:space="0" w:color="auto"/>
            </w:tcBorders>
          </w:tcPr>
          <w:p w14:paraId="15300578" w14:textId="708C575E" w:rsidR="00A0214E" w:rsidRDefault="001515AB" w:rsidP="002C7DBF">
            <w:pPr>
              <w:rPr>
                <w:lang w:val="en-CA"/>
              </w:rPr>
            </w:pPr>
            <w:r>
              <w:rPr>
                <w:lang w:val="en-CA"/>
              </w:rPr>
              <w:t>Date of Plan Development:</w:t>
            </w:r>
          </w:p>
        </w:tc>
        <w:tc>
          <w:tcPr>
            <w:tcW w:w="4666" w:type="dxa"/>
            <w:gridSpan w:val="3"/>
            <w:tcBorders>
              <w:bottom w:val="single" w:sz="2" w:space="0" w:color="auto"/>
              <w:right w:val="single" w:sz="24" w:space="0" w:color="auto"/>
            </w:tcBorders>
          </w:tcPr>
          <w:p w14:paraId="6E4E9306" w14:textId="660614D4" w:rsidR="00A0214E" w:rsidRDefault="001515AB" w:rsidP="002C7DBF">
            <w:pPr>
              <w:rPr>
                <w:lang w:val="en-CA"/>
              </w:rPr>
            </w:pPr>
            <w:r>
              <w:rPr>
                <w:lang w:val="en-CA"/>
              </w:rPr>
              <w:t>November 14, 2023</w:t>
            </w:r>
          </w:p>
        </w:tc>
      </w:tr>
      <w:tr w:rsidR="00116281" w14:paraId="7F575D4E" w14:textId="77777777" w:rsidTr="0095560C">
        <w:trPr>
          <w:trHeight w:val="317"/>
        </w:trPr>
        <w:tc>
          <w:tcPr>
            <w:tcW w:w="4200" w:type="dxa"/>
            <w:gridSpan w:val="3"/>
            <w:tcBorders>
              <w:top w:val="single" w:sz="2" w:space="0" w:color="auto"/>
              <w:left w:val="single" w:sz="24" w:space="0" w:color="auto"/>
              <w:bottom w:val="single" w:sz="24" w:space="0" w:color="auto"/>
            </w:tcBorders>
          </w:tcPr>
          <w:p w14:paraId="0C6F76E5" w14:textId="5DD5AD4B" w:rsidR="00116281" w:rsidRDefault="00116281" w:rsidP="002C7DBF">
            <w:pPr>
              <w:rPr>
                <w:lang w:val="en-CA"/>
              </w:rPr>
            </w:pPr>
            <w:r>
              <w:rPr>
                <w:lang w:val="en-CA"/>
              </w:rPr>
              <w:t>Date of last performance evaluation:</w:t>
            </w:r>
          </w:p>
        </w:tc>
        <w:tc>
          <w:tcPr>
            <w:tcW w:w="2568" w:type="dxa"/>
            <w:gridSpan w:val="2"/>
            <w:tcBorders>
              <w:top w:val="single" w:sz="2" w:space="0" w:color="auto"/>
              <w:bottom w:val="single" w:sz="24" w:space="0" w:color="auto"/>
            </w:tcBorders>
          </w:tcPr>
          <w:p w14:paraId="2B30E73D" w14:textId="4F469503" w:rsidR="00116281" w:rsidRPr="005767D3" w:rsidRDefault="00443A9D" w:rsidP="002C7DBF">
            <w:pPr>
              <w:rPr>
                <w:lang w:val="en-CA"/>
              </w:rPr>
            </w:pPr>
            <w:r>
              <w:rPr>
                <w:lang w:val="en-CA"/>
              </w:rPr>
              <w:t>September 2, 2023</w:t>
            </w:r>
          </w:p>
        </w:tc>
        <w:tc>
          <w:tcPr>
            <w:tcW w:w="3282" w:type="dxa"/>
            <w:gridSpan w:val="2"/>
            <w:tcBorders>
              <w:top w:val="single" w:sz="2" w:space="0" w:color="auto"/>
              <w:bottom w:val="single" w:sz="24" w:space="0" w:color="auto"/>
            </w:tcBorders>
          </w:tcPr>
          <w:p w14:paraId="0E23E3E8" w14:textId="593ABDE4" w:rsidR="00116281" w:rsidRDefault="00443A9D" w:rsidP="002C7DBF">
            <w:pPr>
              <w:rPr>
                <w:lang w:val="en-CA"/>
              </w:rPr>
            </w:pPr>
            <w:r>
              <w:rPr>
                <w:lang w:val="en-CA"/>
              </w:rPr>
              <w:t xml:space="preserve">Date of </w:t>
            </w:r>
            <w:r w:rsidR="0095560C">
              <w:rPr>
                <w:lang w:val="en-CA"/>
              </w:rPr>
              <w:t>p</w:t>
            </w:r>
            <w:r>
              <w:rPr>
                <w:lang w:val="en-CA"/>
              </w:rPr>
              <w:t>lan evaluation:</w:t>
            </w:r>
          </w:p>
        </w:tc>
        <w:tc>
          <w:tcPr>
            <w:tcW w:w="4105" w:type="dxa"/>
            <w:gridSpan w:val="2"/>
            <w:tcBorders>
              <w:top w:val="single" w:sz="2" w:space="0" w:color="auto"/>
              <w:bottom w:val="single" w:sz="24" w:space="0" w:color="auto"/>
              <w:right w:val="single" w:sz="24" w:space="0" w:color="auto"/>
            </w:tcBorders>
          </w:tcPr>
          <w:p w14:paraId="11EAFF78" w14:textId="3D93BD67" w:rsidR="00116281" w:rsidRDefault="0095560C" w:rsidP="002C7DBF">
            <w:pPr>
              <w:rPr>
                <w:lang w:val="en-CA"/>
              </w:rPr>
            </w:pPr>
            <w:r>
              <w:rPr>
                <w:lang w:val="en-CA"/>
              </w:rPr>
              <w:t>December 1, 2024</w:t>
            </w:r>
          </w:p>
        </w:tc>
      </w:tr>
      <w:tr w:rsidR="006053D7" w14:paraId="1499F86D" w14:textId="7BC1FD79" w:rsidTr="00116281">
        <w:trPr>
          <w:trHeight w:val="317"/>
        </w:trPr>
        <w:tc>
          <w:tcPr>
            <w:tcW w:w="2785" w:type="dxa"/>
            <w:tcBorders>
              <w:top w:val="single" w:sz="24" w:space="0" w:color="auto"/>
              <w:left w:val="single" w:sz="24" w:space="0" w:color="auto"/>
              <w:bottom w:val="single" w:sz="12" w:space="0" w:color="auto"/>
            </w:tcBorders>
          </w:tcPr>
          <w:p w14:paraId="233FEF35" w14:textId="47866B95" w:rsidR="006053D7" w:rsidRDefault="006053D7" w:rsidP="002C7DBF">
            <w:pPr>
              <w:rPr>
                <w:lang w:val="en-CA"/>
              </w:rPr>
            </w:pPr>
            <w:r>
              <w:rPr>
                <w:lang w:val="en-CA"/>
              </w:rPr>
              <w:t>Objective</w:t>
            </w:r>
          </w:p>
        </w:tc>
        <w:tc>
          <w:tcPr>
            <w:tcW w:w="3983" w:type="dxa"/>
            <w:gridSpan w:val="4"/>
            <w:tcBorders>
              <w:top w:val="single" w:sz="24" w:space="0" w:color="auto"/>
              <w:bottom w:val="single" w:sz="12" w:space="0" w:color="auto"/>
            </w:tcBorders>
          </w:tcPr>
          <w:p w14:paraId="66C88391" w14:textId="708026DC" w:rsidR="006053D7" w:rsidRDefault="006053D7" w:rsidP="002C7DBF">
            <w:pPr>
              <w:rPr>
                <w:lang w:val="en-CA"/>
              </w:rPr>
            </w:pPr>
            <w:r>
              <w:rPr>
                <w:lang w:val="en-CA"/>
              </w:rPr>
              <w:t>Specific actions</w:t>
            </w:r>
          </w:p>
        </w:tc>
        <w:tc>
          <w:tcPr>
            <w:tcW w:w="4221" w:type="dxa"/>
            <w:gridSpan w:val="3"/>
            <w:tcBorders>
              <w:top w:val="single" w:sz="24" w:space="0" w:color="auto"/>
              <w:bottom w:val="single" w:sz="12" w:space="0" w:color="auto"/>
            </w:tcBorders>
          </w:tcPr>
          <w:p w14:paraId="356C3E2C" w14:textId="1BE6EC22" w:rsidR="006053D7" w:rsidRDefault="006053D7" w:rsidP="002C7DBF">
            <w:pPr>
              <w:rPr>
                <w:lang w:val="en-CA"/>
              </w:rPr>
            </w:pPr>
            <w:r>
              <w:rPr>
                <w:lang w:val="en-CA"/>
              </w:rPr>
              <w:t>Timeline</w:t>
            </w:r>
            <w:r w:rsidR="00DC3920">
              <w:rPr>
                <w:lang w:val="en-CA"/>
              </w:rPr>
              <w:t xml:space="preserve"> and Resources Required</w:t>
            </w:r>
          </w:p>
        </w:tc>
        <w:tc>
          <w:tcPr>
            <w:tcW w:w="3166" w:type="dxa"/>
            <w:tcBorders>
              <w:top w:val="single" w:sz="24" w:space="0" w:color="auto"/>
              <w:bottom w:val="single" w:sz="12" w:space="0" w:color="auto"/>
              <w:right w:val="single" w:sz="24" w:space="0" w:color="auto"/>
            </w:tcBorders>
          </w:tcPr>
          <w:p w14:paraId="5C260F5B" w14:textId="28F03336" w:rsidR="006053D7" w:rsidRDefault="006053D7" w:rsidP="002C7DBF">
            <w:pPr>
              <w:rPr>
                <w:lang w:val="en-CA"/>
              </w:rPr>
            </w:pPr>
            <w:r>
              <w:rPr>
                <w:lang w:val="en-CA"/>
              </w:rPr>
              <w:t>Indicators</w:t>
            </w:r>
          </w:p>
        </w:tc>
      </w:tr>
      <w:tr w:rsidR="006053D7" w14:paraId="45A721C8" w14:textId="216670A6" w:rsidTr="00116281">
        <w:trPr>
          <w:trHeight w:val="953"/>
        </w:trPr>
        <w:tc>
          <w:tcPr>
            <w:tcW w:w="2785" w:type="dxa"/>
            <w:tcBorders>
              <w:top w:val="single" w:sz="12" w:space="0" w:color="auto"/>
              <w:left w:val="single" w:sz="24" w:space="0" w:color="auto"/>
            </w:tcBorders>
          </w:tcPr>
          <w:p w14:paraId="71DC2A49" w14:textId="64579256" w:rsidR="006053D7" w:rsidRDefault="006053D7" w:rsidP="002C7DBF">
            <w:pPr>
              <w:rPr>
                <w:lang w:val="en-CA"/>
              </w:rPr>
            </w:pPr>
            <w:r>
              <w:rPr>
                <w:lang w:val="en-CA"/>
              </w:rPr>
              <w:t>To increase self-awareness as a leader</w:t>
            </w:r>
          </w:p>
        </w:tc>
        <w:tc>
          <w:tcPr>
            <w:tcW w:w="3983" w:type="dxa"/>
            <w:gridSpan w:val="4"/>
            <w:tcBorders>
              <w:top w:val="single" w:sz="12" w:space="0" w:color="auto"/>
            </w:tcBorders>
          </w:tcPr>
          <w:p w14:paraId="2933766D" w14:textId="77777777" w:rsidR="006053D7" w:rsidRPr="007574D6" w:rsidRDefault="006053D7" w:rsidP="00FC52A1">
            <w:pPr>
              <w:pStyle w:val="ListParagraph"/>
              <w:numPr>
                <w:ilvl w:val="0"/>
                <w:numId w:val="23"/>
              </w:numPr>
              <w:ind w:left="263" w:hanging="277"/>
              <w:rPr>
                <w:lang w:val="en-CA"/>
              </w:rPr>
            </w:pPr>
            <w:r>
              <w:rPr>
                <w:lang w:val="en-CA"/>
              </w:rPr>
              <w:t>Complete McGill’s</w:t>
            </w:r>
            <w:r w:rsidR="00DC3920">
              <w:rPr>
                <w:lang w:val="en-CA"/>
              </w:rPr>
              <w:t xml:space="preserve"> online training course</w:t>
            </w:r>
            <w:r w:rsidR="00282341">
              <w:rPr>
                <w:lang w:val="en-CA"/>
              </w:rPr>
              <w:t xml:space="preserve">: </w:t>
            </w:r>
            <w:hyperlink r:id="rId8" w:history="1">
              <w:r w:rsidR="00282341" w:rsidRPr="00282341">
                <w:rPr>
                  <w:rStyle w:val="Hyperlink"/>
                  <w:lang w:val="en-CA"/>
                </w:rPr>
                <w:t>Search | SKILLSETS - McGill University</w:t>
              </w:r>
            </w:hyperlink>
          </w:p>
          <w:p w14:paraId="264F37AB" w14:textId="37D3169F" w:rsidR="007574D6" w:rsidRPr="006053D7" w:rsidRDefault="007574D6" w:rsidP="00FC52A1">
            <w:pPr>
              <w:pStyle w:val="ListParagraph"/>
              <w:numPr>
                <w:ilvl w:val="0"/>
                <w:numId w:val="23"/>
              </w:numPr>
              <w:ind w:left="263" w:hanging="277"/>
              <w:rPr>
                <w:lang w:val="en-CA"/>
              </w:rPr>
            </w:pPr>
            <w:r w:rsidRPr="00A0214E">
              <w:rPr>
                <w:lang w:val="en-CA"/>
              </w:rPr>
              <w:t xml:space="preserve">Read </w:t>
            </w:r>
            <w:r w:rsidR="00A0214E" w:rsidRPr="00A0214E">
              <w:rPr>
                <w:u w:val="single"/>
                <w:lang w:val="en-CA"/>
              </w:rPr>
              <w:t>The Leader's Guide to Emotional Intelligence</w:t>
            </w:r>
            <w:r w:rsidR="00A0214E">
              <w:rPr>
                <w:u w:val="single"/>
                <w:lang w:val="en-CA"/>
              </w:rPr>
              <w:t xml:space="preserve"> </w:t>
            </w:r>
            <w:r w:rsidR="00A0214E">
              <w:rPr>
                <w:lang w:val="en-CA"/>
              </w:rPr>
              <w:t>by Drew Bird</w:t>
            </w:r>
          </w:p>
        </w:tc>
        <w:tc>
          <w:tcPr>
            <w:tcW w:w="4221" w:type="dxa"/>
            <w:gridSpan w:val="3"/>
            <w:tcBorders>
              <w:top w:val="single" w:sz="12" w:space="0" w:color="auto"/>
            </w:tcBorders>
          </w:tcPr>
          <w:p w14:paraId="28E31063" w14:textId="77777777" w:rsidR="006053D7" w:rsidRDefault="00DC78F5" w:rsidP="002C7DBF">
            <w:pPr>
              <w:rPr>
                <w:lang w:val="en-CA"/>
              </w:rPr>
            </w:pPr>
            <w:r>
              <w:rPr>
                <w:lang w:val="en-CA"/>
              </w:rPr>
              <w:t>Until April 2024</w:t>
            </w:r>
          </w:p>
          <w:p w14:paraId="76794F8C" w14:textId="04642E5C" w:rsidR="00DC78F5" w:rsidRDefault="00E859CC" w:rsidP="002C7DBF">
            <w:pPr>
              <w:rPr>
                <w:lang w:val="en-CA"/>
              </w:rPr>
            </w:pPr>
            <w:r>
              <w:rPr>
                <w:lang w:val="en-CA"/>
              </w:rPr>
              <w:t>Course: $750</w:t>
            </w:r>
          </w:p>
          <w:p w14:paraId="154CB2B2" w14:textId="77777777" w:rsidR="00E859CC" w:rsidRDefault="00E859CC" w:rsidP="002C7DBF">
            <w:pPr>
              <w:rPr>
                <w:lang w:val="en-CA"/>
              </w:rPr>
            </w:pPr>
            <w:r>
              <w:rPr>
                <w:lang w:val="en-CA"/>
              </w:rPr>
              <w:t>Book: $50</w:t>
            </w:r>
          </w:p>
          <w:p w14:paraId="48176C6B" w14:textId="19AD7708" w:rsidR="00E859CC" w:rsidRDefault="00090BFC" w:rsidP="002C7DBF">
            <w:pPr>
              <w:rPr>
                <w:lang w:val="en-CA"/>
              </w:rPr>
            </w:pPr>
            <w:r>
              <w:rPr>
                <w:lang w:val="en-CA"/>
              </w:rPr>
              <w:t>Time to study: 2 hours per work week</w:t>
            </w:r>
          </w:p>
        </w:tc>
        <w:tc>
          <w:tcPr>
            <w:tcW w:w="3166" w:type="dxa"/>
            <w:tcBorders>
              <w:top w:val="single" w:sz="12" w:space="0" w:color="auto"/>
              <w:right w:val="single" w:sz="24" w:space="0" w:color="auto"/>
            </w:tcBorders>
          </w:tcPr>
          <w:p w14:paraId="36412A0B" w14:textId="77777777" w:rsidR="006053D7" w:rsidRDefault="00F26374" w:rsidP="00F20BEC">
            <w:pPr>
              <w:pStyle w:val="ListParagraph"/>
              <w:numPr>
                <w:ilvl w:val="0"/>
                <w:numId w:val="25"/>
              </w:numPr>
              <w:ind w:left="118" w:hanging="180"/>
              <w:rPr>
                <w:lang w:val="en-CA"/>
              </w:rPr>
            </w:pPr>
            <w:r>
              <w:rPr>
                <w:lang w:val="en-CA"/>
              </w:rPr>
              <w:t>Passing grade</w:t>
            </w:r>
          </w:p>
          <w:p w14:paraId="552649C5" w14:textId="77777777" w:rsidR="00F26374" w:rsidRDefault="00F26374" w:rsidP="00F20BEC">
            <w:pPr>
              <w:pStyle w:val="ListParagraph"/>
              <w:numPr>
                <w:ilvl w:val="0"/>
                <w:numId w:val="25"/>
              </w:numPr>
              <w:ind w:left="118" w:hanging="180"/>
              <w:rPr>
                <w:lang w:val="en-CA"/>
              </w:rPr>
            </w:pPr>
            <w:r>
              <w:rPr>
                <w:lang w:val="en-CA"/>
              </w:rPr>
              <w:t>Summary of learnings from book</w:t>
            </w:r>
          </w:p>
          <w:p w14:paraId="71FC5709" w14:textId="127BC6CB" w:rsidR="00F26374" w:rsidRPr="00F26374" w:rsidRDefault="00F26374" w:rsidP="00F20BEC">
            <w:pPr>
              <w:pStyle w:val="ListParagraph"/>
              <w:numPr>
                <w:ilvl w:val="0"/>
                <w:numId w:val="25"/>
              </w:numPr>
              <w:ind w:left="118" w:hanging="180"/>
              <w:rPr>
                <w:lang w:val="en-CA"/>
              </w:rPr>
            </w:pPr>
            <w:r>
              <w:rPr>
                <w:lang w:val="en-CA"/>
              </w:rPr>
              <w:t>360 evaluation results show increased self-awareness</w:t>
            </w:r>
          </w:p>
        </w:tc>
      </w:tr>
      <w:tr w:rsidR="006053D7" w14:paraId="0CA2196B" w14:textId="32863290" w:rsidTr="00116281">
        <w:trPr>
          <w:trHeight w:val="317"/>
        </w:trPr>
        <w:tc>
          <w:tcPr>
            <w:tcW w:w="2785" w:type="dxa"/>
            <w:tcBorders>
              <w:left w:val="single" w:sz="24" w:space="0" w:color="auto"/>
            </w:tcBorders>
          </w:tcPr>
          <w:p w14:paraId="37C7D87D" w14:textId="4B27A56C" w:rsidR="006053D7" w:rsidRDefault="007574D6" w:rsidP="002C7DBF">
            <w:pPr>
              <w:rPr>
                <w:lang w:val="en-CA"/>
              </w:rPr>
            </w:pPr>
            <w:r>
              <w:rPr>
                <w:lang w:val="en-CA"/>
              </w:rPr>
              <w:t>To understand funding requirements</w:t>
            </w:r>
          </w:p>
        </w:tc>
        <w:tc>
          <w:tcPr>
            <w:tcW w:w="3983" w:type="dxa"/>
            <w:gridSpan w:val="4"/>
          </w:tcPr>
          <w:p w14:paraId="188B0233" w14:textId="77777777" w:rsidR="006053D7" w:rsidRDefault="00A0214E" w:rsidP="00A0214E">
            <w:pPr>
              <w:pStyle w:val="ListParagraph"/>
              <w:numPr>
                <w:ilvl w:val="0"/>
                <w:numId w:val="24"/>
              </w:numPr>
              <w:ind w:left="286" w:hanging="254"/>
              <w:rPr>
                <w:lang w:val="en-CA"/>
              </w:rPr>
            </w:pPr>
            <w:r>
              <w:rPr>
                <w:lang w:val="en-CA"/>
              </w:rPr>
              <w:t>Attend CHSSN retreat in April 2023</w:t>
            </w:r>
          </w:p>
          <w:p w14:paraId="08C8FD4B" w14:textId="6BFCB2D6" w:rsidR="00631F37" w:rsidRPr="00A0214E" w:rsidRDefault="00631F37" w:rsidP="00A0214E">
            <w:pPr>
              <w:pStyle w:val="ListParagraph"/>
              <w:numPr>
                <w:ilvl w:val="0"/>
                <w:numId w:val="24"/>
              </w:numPr>
              <w:ind w:left="286" w:hanging="254"/>
              <w:rPr>
                <w:lang w:val="en-CA"/>
              </w:rPr>
            </w:pPr>
            <w:r>
              <w:rPr>
                <w:lang w:val="en-CA"/>
              </w:rPr>
              <w:t>Participate in PCH webinar on Project Funding</w:t>
            </w:r>
          </w:p>
        </w:tc>
        <w:tc>
          <w:tcPr>
            <w:tcW w:w="4221" w:type="dxa"/>
            <w:gridSpan w:val="3"/>
          </w:tcPr>
          <w:p w14:paraId="3DB165FB" w14:textId="413E5715" w:rsidR="006053D7" w:rsidRDefault="00D62A76" w:rsidP="002C7DBF">
            <w:pPr>
              <w:rPr>
                <w:lang w:val="en-CA"/>
              </w:rPr>
            </w:pPr>
            <w:r>
              <w:rPr>
                <w:lang w:val="en-CA"/>
              </w:rPr>
              <w:t>Time and t</w:t>
            </w:r>
            <w:r w:rsidR="00090BFC">
              <w:rPr>
                <w:lang w:val="en-CA"/>
              </w:rPr>
              <w:t>ravel costs to Quebec: $450</w:t>
            </w:r>
            <w:r w:rsidR="003C7E49">
              <w:rPr>
                <w:lang w:val="en-CA"/>
              </w:rPr>
              <w:t xml:space="preserve"> and 2 days</w:t>
            </w:r>
          </w:p>
          <w:p w14:paraId="21A9DD78" w14:textId="1AC8A7C9" w:rsidR="00137222" w:rsidRDefault="00137222" w:rsidP="002C7DBF">
            <w:pPr>
              <w:rPr>
                <w:lang w:val="en-CA"/>
              </w:rPr>
            </w:pPr>
            <w:r>
              <w:rPr>
                <w:lang w:val="en-CA"/>
              </w:rPr>
              <w:t xml:space="preserve">Time </w:t>
            </w:r>
            <w:r w:rsidR="00283DA9">
              <w:rPr>
                <w:lang w:val="en-CA"/>
              </w:rPr>
              <w:t>to review reporting in December with ED</w:t>
            </w:r>
          </w:p>
        </w:tc>
        <w:tc>
          <w:tcPr>
            <w:tcW w:w="3166" w:type="dxa"/>
            <w:tcBorders>
              <w:right w:val="single" w:sz="24" w:space="0" w:color="auto"/>
            </w:tcBorders>
          </w:tcPr>
          <w:p w14:paraId="477AF86C" w14:textId="7C8DC878" w:rsidR="00137222" w:rsidRDefault="00137222" w:rsidP="00F20BEC">
            <w:pPr>
              <w:pStyle w:val="ListParagraph"/>
              <w:numPr>
                <w:ilvl w:val="0"/>
                <w:numId w:val="25"/>
              </w:numPr>
              <w:ind w:left="118" w:hanging="180"/>
              <w:rPr>
                <w:lang w:val="en-CA"/>
              </w:rPr>
            </w:pPr>
            <w:r>
              <w:rPr>
                <w:lang w:val="en-CA"/>
              </w:rPr>
              <w:t>Completes report for CHSSN in April with ED</w:t>
            </w:r>
          </w:p>
          <w:p w14:paraId="614E9C92" w14:textId="77777777" w:rsidR="006053D7" w:rsidRDefault="006053D7" w:rsidP="00F20BEC">
            <w:pPr>
              <w:ind w:left="118"/>
              <w:rPr>
                <w:lang w:val="en-CA"/>
              </w:rPr>
            </w:pPr>
          </w:p>
        </w:tc>
      </w:tr>
      <w:tr w:rsidR="006053D7" w14:paraId="5C3572AB" w14:textId="22502854" w:rsidTr="00116281">
        <w:trPr>
          <w:trHeight w:val="317"/>
        </w:trPr>
        <w:tc>
          <w:tcPr>
            <w:tcW w:w="2785" w:type="dxa"/>
            <w:tcBorders>
              <w:left w:val="single" w:sz="24" w:space="0" w:color="auto"/>
            </w:tcBorders>
          </w:tcPr>
          <w:p w14:paraId="41B5C2A9" w14:textId="442631CE" w:rsidR="006053D7" w:rsidRDefault="00283DA9" w:rsidP="002C7DBF">
            <w:pPr>
              <w:rPr>
                <w:lang w:val="en-CA"/>
              </w:rPr>
            </w:pPr>
            <w:r>
              <w:rPr>
                <w:lang w:val="en-CA"/>
              </w:rPr>
              <w:t>To</w:t>
            </w:r>
            <w:r w:rsidR="00D62A76">
              <w:rPr>
                <w:lang w:val="en-CA"/>
              </w:rPr>
              <w:t xml:space="preserve"> allocate </w:t>
            </w:r>
            <w:r>
              <w:rPr>
                <w:lang w:val="en-CA"/>
              </w:rPr>
              <w:t>budget</w:t>
            </w:r>
            <w:r w:rsidR="00D62A76">
              <w:rPr>
                <w:lang w:val="en-CA"/>
              </w:rPr>
              <w:t>s to the Seniors’ team</w:t>
            </w:r>
          </w:p>
        </w:tc>
        <w:tc>
          <w:tcPr>
            <w:tcW w:w="3983" w:type="dxa"/>
            <w:gridSpan w:val="4"/>
          </w:tcPr>
          <w:p w14:paraId="7D64EA78" w14:textId="77777777" w:rsidR="006053D7" w:rsidRDefault="00D62A76" w:rsidP="00D62A76">
            <w:pPr>
              <w:pStyle w:val="ListParagraph"/>
              <w:numPr>
                <w:ilvl w:val="0"/>
                <w:numId w:val="26"/>
              </w:numPr>
              <w:ind w:left="263" w:hanging="277"/>
              <w:rPr>
                <w:lang w:val="en-CA"/>
              </w:rPr>
            </w:pPr>
            <w:r>
              <w:rPr>
                <w:lang w:val="en-CA"/>
              </w:rPr>
              <w:t xml:space="preserve">Attend </w:t>
            </w:r>
            <w:proofErr w:type="spellStart"/>
            <w:r>
              <w:rPr>
                <w:lang w:val="en-CA"/>
              </w:rPr>
              <w:t>l’Appui’s</w:t>
            </w:r>
            <w:proofErr w:type="spellEnd"/>
            <w:r>
              <w:rPr>
                <w:lang w:val="en-CA"/>
              </w:rPr>
              <w:t xml:space="preserve"> </w:t>
            </w:r>
            <w:proofErr w:type="gramStart"/>
            <w:r>
              <w:rPr>
                <w:lang w:val="en-CA"/>
              </w:rPr>
              <w:t>AGM</w:t>
            </w:r>
            <w:proofErr w:type="gramEnd"/>
          </w:p>
          <w:p w14:paraId="74F9AE59" w14:textId="774BD81E" w:rsidR="00D62A76" w:rsidRPr="00D62A76" w:rsidRDefault="00F46A08" w:rsidP="00D62A76">
            <w:pPr>
              <w:pStyle w:val="ListParagraph"/>
              <w:numPr>
                <w:ilvl w:val="0"/>
                <w:numId w:val="26"/>
              </w:numPr>
              <w:ind w:left="263" w:hanging="277"/>
              <w:rPr>
                <w:lang w:val="en-CA"/>
              </w:rPr>
            </w:pPr>
            <w:r>
              <w:rPr>
                <w:lang w:val="en-CA"/>
              </w:rPr>
              <w:t>Mentorship with new-Brenda at CHSSN</w:t>
            </w:r>
          </w:p>
        </w:tc>
        <w:tc>
          <w:tcPr>
            <w:tcW w:w="4221" w:type="dxa"/>
            <w:gridSpan w:val="3"/>
          </w:tcPr>
          <w:p w14:paraId="59C63824" w14:textId="77777777" w:rsidR="006053D7" w:rsidRDefault="003C7E49" w:rsidP="002C7DBF">
            <w:pPr>
              <w:rPr>
                <w:lang w:val="en-CA"/>
              </w:rPr>
            </w:pPr>
            <w:r>
              <w:rPr>
                <w:lang w:val="en-CA"/>
              </w:rPr>
              <w:t>Time and t</w:t>
            </w:r>
            <w:r w:rsidR="00D62A76">
              <w:rPr>
                <w:lang w:val="en-CA"/>
              </w:rPr>
              <w:t>ravel costs to Quebec: $450</w:t>
            </w:r>
            <w:r>
              <w:rPr>
                <w:lang w:val="en-CA"/>
              </w:rPr>
              <w:t xml:space="preserve"> and 2 days</w:t>
            </w:r>
          </w:p>
          <w:p w14:paraId="29A28E2F" w14:textId="589AF3B3" w:rsidR="00F46A08" w:rsidRDefault="00F46A08" w:rsidP="002C7DBF">
            <w:pPr>
              <w:rPr>
                <w:lang w:val="en-CA"/>
              </w:rPr>
            </w:pPr>
            <w:r>
              <w:rPr>
                <w:lang w:val="en-CA"/>
              </w:rPr>
              <w:t>Zoom time for weekly mentorship session: 1 hour per week</w:t>
            </w:r>
          </w:p>
        </w:tc>
        <w:tc>
          <w:tcPr>
            <w:tcW w:w="3166" w:type="dxa"/>
            <w:tcBorders>
              <w:right w:val="single" w:sz="24" w:space="0" w:color="auto"/>
            </w:tcBorders>
          </w:tcPr>
          <w:p w14:paraId="7827DA61" w14:textId="2437C284" w:rsidR="006053D7" w:rsidRPr="00F20BEC" w:rsidRDefault="00F20BEC" w:rsidP="00F20BEC">
            <w:pPr>
              <w:pStyle w:val="ListParagraph"/>
              <w:numPr>
                <w:ilvl w:val="0"/>
                <w:numId w:val="25"/>
              </w:numPr>
              <w:ind w:left="118" w:hanging="180"/>
              <w:rPr>
                <w:lang w:val="en-CA"/>
              </w:rPr>
            </w:pPr>
            <w:r w:rsidRPr="00F20BEC">
              <w:rPr>
                <w:lang w:val="en-CA"/>
              </w:rPr>
              <w:t>Prepares budget for Seniors Programming with Treasurer and ED</w:t>
            </w:r>
          </w:p>
        </w:tc>
      </w:tr>
      <w:tr w:rsidR="006053D7" w14:paraId="390A57FB" w14:textId="540C7697" w:rsidTr="00116281">
        <w:trPr>
          <w:trHeight w:val="317"/>
        </w:trPr>
        <w:tc>
          <w:tcPr>
            <w:tcW w:w="2785" w:type="dxa"/>
            <w:tcBorders>
              <w:left w:val="single" w:sz="24" w:space="0" w:color="auto"/>
              <w:bottom w:val="single" w:sz="24" w:space="0" w:color="auto"/>
            </w:tcBorders>
          </w:tcPr>
          <w:p w14:paraId="10AA291C" w14:textId="28BA9BD2" w:rsidR="006053D7" w:rsidRDefault="00F20BEC" w:rsidP="002C7DBF">
            <w:pPr>
              <w:rPr>
                <w:lang w:val="en-CA"/>
              </w:rPr>
            </w:pPr>
            <w:r>
              <w:rPr>
                <w:lang w:val="en-CA"/>
              </w:rPr>
              <w:t>To improve presentation skills</w:t>
            </w:r>
          </w:p>
        </w:tc>
        <w:tc>
          <w:tcPr>
            <w:tcW w:w="3983" w:type="dxa"/>
            <w:gridSpan w:val="4"/>
            <w:tcBorders>
              <w:bottom w:val="single" w:sz="24" w:space="0" w:color="auto"/>
            </w:tcBorders>
          </w:tcPr>
          <w:p w14:paraId="6AF7BF42" w14:textId="66A22E32" w:rsidR="006053D7" w:rsidRPr="00355B52" w:rsidRDefault="00567367" w:rsidP="00355B52">
            <w:pPr>
              <w:pStyle w:val="ListParagraph"/>
              <w:numPr>
                <w:ilvl w:val="0"/>
                <w:numId w:val="27"/>
              </w:numPr>
              <w:ind w:left="263" w:hanging="277"/>
              <w:rPr>
                <w:lang w:val="en-CA"/>
              </w:rPr>
            </w:pPr>
            <w:hyperlink r:id="rId9" w:history="1">
              <w:r w:rsidR="00355B52" w:rsidRPr="00355B52">
                <w:rPr>
                  <w:rStyle w:val="Hyperlink"/>
                  <w:lang w:val="en-CA"/>
                </w:rPr>
                <w:t>What Are Effective Presentation Skills (and How to Improve Them) | Coursera</w:t>
              </w:r>
            </w:hyperlink>
          </w:p>
        </w:tc>
        <w:tc>
          <w:tcPr>
            <w:tcW w:w="4221" w:type="dxa"/>
            <w:gridSpan w:val="3"/>
            <w:tcBorders>
              <w:bottom w:val="single" w:sz="24" w:space="0" w:color="auto"/>
            </w:tcBorders>
          </w:tcPr>
          <w:p w14:paraId="59219C0B" w14:textId="702B73FA" w:rsidR="00355B52" w:rsidRDefault="00355B52" w:rsidP="00355B52">
            <w:pPr>
              <w:rPr>
                <w:lang w:val="en-CA"/>
              </w:rPr>
            </w:pPr>
            <w:r>
              <w:rPr>
                <w:lang w:val="en-CA"/>
              </w:rPr>
              <w:t xml:space="preserve">From April 2024 to September </w:t>
            </w:r>
            <w:r w:rsidR="00A85A98">
              <w:rPr>
                <w:lang w:val="en-CA"/>
              </w:rPr>
              <w:t>2024</w:t>
            </w:r>
          </w:p>
          <w:p w14:paraId="796C37D2" w14:textId="69540911" w:rsidR="00355B52" w:rsidRDefault="00355B52" w:rsidP="00355B52">
            <w:pPr>
              <w:rPr>
                <w:lang w:val="en-CA"/>
              </w:rPr>
            </w:pPr>
            <w:r>
              <w:rPr>
                <w:lang w:val="en-CA"/>
              </w:rPr>
              <w:t>Course: $</w:t>
            </w:r>
            <w:r w:rsidR="00A85A98">
              <w:rPr>
                <w:lang w:val="en-CA"/>
              </w:rPr>
              <w:t>3</w:t>
            </w:r>
            <w:r>
              <w:rPr>
                <w:lang w:val="en-CA"/>
              </w:rPr>
              <w:t>50</w:t>
            </w:r>
          </w:p>
          <w:p w14:paraId="3D7127A2" w14:textId="0D2C829B" w:rsidR="006053D7" w:rsidRDefault="00355B52" w:rsidP="00355B52">
            <w:pPr>
              <w:rPr>
                <w:lang w:val="en-CA"/>
              </w:rPr>
            </w:pPr>
            <w:r>
              <w:rPr>
                <w:lang w:val="en-CA"/>
              </w:rPr>
              <w:t>Time to</w:t>
            </w:r>
            <w:r w:rsidR="00A85A98">
              <w:rPr>
                <w:lang w:val="en-CA"/>
              </w:rPr>
              <w:t xml:space="preserve"> complete course</w:t>
            </w:r>
            <w:r>
              <w:rPr>
                <w:lang w:val="en-CA"/>
              </w:rPr>
              <w:t xml:space="preserve">: </w:t>
            </w:r>
            <w:r w:rsidR="00A85A98">
              <w:rPr>
                <w:lang w:val="en-CA"/>
              </w:rPr>
              <w:t>1</w:t>
            </w:r>
            <w:r>
              <w:rPr>
                <w:lang w:val="en-CA"/>
              </w:rPr>
              <w:t xml:space="preserve"> hour per work week</w:t>
            </w:r>
          </w:p>
        </w:tc>
        <w:tc>
          <w:tcPr>
            <w:tcW w:w="3166" w:type="dxa"/>
            <w:tcBorders>
              <w:bottom w:val="single" w:sz="24" w:space="0" w:color="auto"/>
              <w:right w:val="single" w:sz="24" w:space="0" w:color="auto"/>
            </w:tcBorders>
          </w:tcPr>
          <w:p w14:paraId="7D2E722B" w14:textId="432E261E" w:rsidR="006053D7" w:rsidRPr="001D5656" w:rsidRDefault="001D5656" w:rsidP="001D5656">
            <w:pPr>
              <w:pStyle w:val="ListParagraph"/>
              <w:numPr>
                <w:ilvl w:val="0"/>
                <w:numId w:val="25"/>
              </w:numPr>
              <w:ind w:left="208" w:hanging="208"/>
              <w:rPr>
                <w:lang w:val="en-CA"/>
              </w:rPr>
            </w:pPr>
            <w:r>
              <w:rPr>
                <w:lang w:val="en-CA"/>
              </w:rPr>
              <w:t>Presents annual report at AGM in June 2024</w:t>
            </w:r>
          </w:p>
        </w:tc>
      </w:tr>
    </w:tbl>
    <w:p w14:paraId="0A2F4784" w14:textId="77777777" w:rsidR="00033DD4" w:rsidRDefault="00033DD4" w:rsidP="002C7DBF">
      <w:pPr>
        <w:rPr>
          <w:lang w:val="en-CA"/>
        </w:rPr>
      </w:pPr>
    </w:p>
    <w:p w14:paraId="04EB194E" w14:textId="77777777" w:rsidR="00271596" w:rsidRPr="002C7DBF" w:rsidRDefault="00271596" w:rsidP="002C7DBF">
      <w:pPr>
        <w:rPr>
          <w:lang w:val="en-CA"/>
        </w:rPr>
      </w:pPr>
    </w:p>
    <w:sectPr w:rsidR="00271596" w:rsidRPr="002C7DBF" w:rsidSect="00C10BE4">
      <w:pgSz w:w="15840" w:h="12240"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C1FE" w14:textId="77777777" w:rsidR="00D74F36" w:rsidRDefault="00D74F36" w:rsidP="008A43DC">
      <w:pPr>
        <w:spacing w:after="0" w:line="240" w:lineRule="auto"/>
      </w:pPr>
      <w:r>
        <w:separator/>
      </w:r>
    </w:p>
  </w:endnote>
  <w:endnote w:type="continuationSeparator" w:id="0">
    <w:p w14:paraId="2451B86D" w14:textId="77777777" w:rsidR="00D74F36" w:rsidRDefault="00D74F36" w:rsidP="008A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29681"/>
      <w:docPartObj>
        <w:docPartGallery w:val="Page Numbers (Bottom of Page)"/>
        <w:docPartUnique/>
      </w:docPartObj>
    </w:sdtPr>
    <w:sdtEndPr>
      <w:rPr>
        <w:noProof/>
      </w:rPr>
    </w:sdtEndPr>
    <w:sdtContent>
      <w:p w14:paraId="54151E26" w14:textId="698FEE7F" w:rsidR="008A43DC" w:rsidRDefault="008A43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84139" w14:textId="77777777" w:rsidR="008A43DC" w:rsidRDefault="008A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19990" w14:textId="77777777" w:rsidR="00D74F36" w:rsidRDefault="00D74F36" w:rsidP="008A43DC">
      <w:pPr>
        <w:spacing w:after="0" w:line="240" w:lineRule="auto"/>
      </w:pPr>
      <w:r>
        <w:separator/>
      </w:r>
    </w:p>
  </w:footnote>
  <w:footnote w:type="continuationSeparator" w:id="0">
    <w:p w14:paraId="0DCFA4CC" w14:textId="77777777" w:rsidR="00D74F36" w:rsidRDefault="00D74F36" w:rsidP="008A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79"/>
    <w:multiLevelType w:val="hybridMultilevel"/>
    <w:tmpl w:val="6304EF4E"/>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8B47B7"/>
    <w:multiLevelType w:val="hybridMultilevel"/>
    <w:tmpl w:val="362CC3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AD0741"/>
    <w:multiLevelType w:val="hybridMultilevel"/>
    <w:tmpl w:val="0224939C"/>
    <w:lvl w:ilvl="0" w:tplc="A4C6E6F2">
      <w:start w:val="1"/>
      <w:numFmt w:val="decimal"/>
      <w:pStyle w:val="Heading3"/>
      <w:lvlText w:val="%1.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B3E66"/>
    <w:multiLevelType w:val="hybridMultilevel"/>
    <w:tmpl w:val="3F480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F73AEB"/>
    <w:multiLevelType w:val="hybridMultilevel"/>
    <w:tmpl w:val="04A8E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A6F90"/>
    <w:multiLevelType w:val="hybridMultilevel"/>
    <w:tmpl w:val="73448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767D1"/>
    <w:multiLevelType w:val="multilevel"/>
    <w:tmpl w:val="4DFAD04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5B57E22"/>
    <w:multiLevelType w:val="hybridMultilevel"/>
    <w:tmpl w:val="43706DBC"/>
    <w:lvl w:ilvl="0" w:tplc="4954AC74">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B672DA"/>
    <w:multiLevelType w:val="hybridMultilevel"/>
    <w:tmpl w:val="BDE20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DA54F1"/>
    <w:multiLevelType w:val="hybridMultilevel"/>
    <w:tmpl w:val="D116F04C"/>
    <w:lvl w:ilvl="0" w:tplc="A970B54E">
      <w:start w:val="1"/>
      <w:numFmt w:val="decimal"/>
      <w:pStyle w:val="Heading2"/>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4C2026"/>
    <w:multiLevelType w:val="hybridMultilevel"/>
    <w:tmpl w:val="2C1A5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7D63D3"/>
    <w:multiLevelType w:val="multilevel"/>
    <w:tmpl w:val="ADD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13F70"/>
    <w:multiLevelType w:val="hybridMultilevel"/>
    <w:tmpl w:val="DCE86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4567AC"/>
    <w:multiLevelType w:val="hybridMultilevel"/>
    <w:tmpl w:val="F87C34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6865FD"/>
    <w:multiLevelType w:val="multilevel"/>
    <w:tmpl w:val="D78C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44ED2"/>
    <w:multiLevelType w:val="hybridMultilevel"/>
    <w:tmpl w:val="4AC4935A"/>
    <w:lvl w:ilvl="0" w:tplc="568CA296">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0E4816"/>
    <w:multiLevelType w:val="multilevel"/>
    <w:tmpl w:val="BD809218"/>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7" w15:restartNumberingAfterBreak="0">
    <w:nsid w:val="55A9076D"/>
    <w:multiLevelType w:val="multilevel"/>
    <w:tmpl w:val="3B7A1A2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5E745D8"/>
    <w:multiLevelType w:val="hybridMultilevel"/>
    <w:tmpl w:val="45FA1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032596"/>
    <w:multiLevelType w:val="hybridMultilevel"/>
    <w:tmpl w:val="0700CE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EE761A5"/>
    <w:multiLevelType w:val="multilevel"/>
    <w:tmpl w:val="627CBD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4C9062A"/>
    <w:multiLevelType w:val="multilevel"/>
    <w:tmpl w:val="505C38E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61527165">
    <w:abstractNumId w:val="16"/>
  </w:num>
  <w:num w:numId="2" w16cid:durableId="635767598">
    <w:abstractNumId w:val="9"/>
  </w:num>
  <w:num w:numId="3" w16cid:durableId="818808852">
    <w:abstractNumId w:val="2"/>
  </w:num>
  <w:num w:numId="4" w16cid:durableId="1956862102">
    <w:abstractNumId w:val="14"/>
  </w:num>
  <w:num w:numId="5" w16cid:durableId="2083091376">
    <w:abstractNumId w:val="11"/>
  </w:num>
  <w:num w:numId="6" w16cid:durableId="106200004">
    <w:abstractNumId w:val="18"/>
  </w:num>
  <w:num w:numId="7" w16cid:durableId="929781175">
    <w:abstractNumId w:val="8"/>
  </w:num>
  <w:num w:numId="8" w16cid:durableId="1123428105">
    <w:abstractNumId w:val="12"/>
  </w:num>
  <w:num w:numId="9" w16cid:durableId="1355224732">
    <w:abstractNumId w:val="3"/>
  </w:num>
  <w:num w:numId="10" w16cid:durableId="28604946">
    <w:abstractNumId w:val="16"/>
    <w:lvlOverride w:ilvl="0">
      <w:startOverride w:val="2"/>
    </w:lvlOverride>
    <w:lvlOverride w:ilvl="1">
      <w:startOverride w:val="3"/>
    </w:lvlOverride>
  </w:num>
  <w:num w:numId="11" w16cid:durableId="1324814743">
    <w:abstractNumId w:val="16"/>
    <w:lvlOverride w:ilvl="0">
      <w:startOverride w:val="2"/>
    </w:lvlOverride>
    <w:lvlOverride w:ilvl="1">
      <w:startOverride w:val="4"/>
    </w:lvlOverride>
  </w:num>
  <w:num w:numId="12" w16cid:durableId="1458601325">
    <w:abstractNumId w:val="16"/>
    <w:lvlOverride w:ilvl="0">
      <w:startOverride w:val="3"/>
    </w:lvlOverride>
    <w:lvlOverride w:ilvl="1">
      <w:startOverride w:val="5"/>
    </w:lvlOverride>
  </w:num>
  <w:num w:numId="13" w16cid:durableId="679967149">
    <w:abstractNumId w:val="10"/>
  </w:num>
  <w:num w:numId="14" w16cid:durableId="626933695">
    <w:abstractNumId w:val="0"/>
  </w:num>
  <w:num w:numId="15" w16cid:durableId="246236253">
    <w:abstractNumId w:val="15"/>
  </w:num>
  <w:num w:numId="16" w16cid:durableId="465507892">
    <w:abstractNumId w:val="7"/>
  </w:num>
  <w:num w:numId="17" w16cid:durableId="92554194">
    <w:abstractNumId w:val="4"/>
  </w:num>
  <w:num w:numId="18" w16cid:durableId="1301155297">
    <w:abstractNumId w:val="16"/>
  </w:num>
  <w:num w:numId="19" w16cid:durableId="812065812">
    <w:abstractNumId w:val="16"/>
  </w:num>
  <w:num w:numId="20" w16cid:durableId="2041586433">
    <w:abstractNumId w:val="5"/>
  </w:num>
  <w:num w:numId="21" w16cid:durableId="1456295897">
    <w:abstractNumId w:val="20"/>
  </w:num>
  <w:num w:numId="22" w16cid:durableId="103305815">
    <w:abstractNumId w:val="6"/>
  </w:num>
  <w:num w:numId="23" w16cid:durableId="551311057">
    <w:abstractNumId w:val="17"/>
  </w:num>
  <w:num w:numId="24" w16cid:durableId="1682508386">
    <w:abstractNumId w:val="19"/>
  </w:num>
  <w:num w:numId="25" w16cid:durableId="589630385">
    <w:abstractNumId w:val="21"/>
  </w:num>
  <w:num w:numId="26" w16cid:durableId="1568110487">
    <w:abstractNumId w:val="1"/>
  </w:num>
  <w:num w:numId="27" w16cid:durableId="1879589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6"/>
    <w:rsid w:val="00001FF1"/>
    <w:rsid w:val="000029A4"/>
    <w:rsid w:val="00003777"/>
    <w:rsid w:val="00004C99"/>
    <w:rsid w:val="000176DC"/>
    <w:rsid w:val="0002430E"/>
    <w:rsid w:val="000260B8"/>
    <w:rsid w:val="0002783E"/>
    <w:rsid w:val="000309CC"/>
    <w:rsid w:val="00033DD4"/>
    <w:rsid w:val="00034A17"/>
    <w:rsid w:val="00034BB2"/>
    <w:rsid w:val="00042049"/>
    <w:rsid w:val="00050E5C"/>
    <w:rsid w:val="000644A8"/>
    <w:rsid w:val="000835A4"/>
    <w:rsid w:val="000904D3"/>
    <w:rsid w:val="000904FD"/>
    <w:rsid w:val="00090BFC"/>
    <w:rsid w:val="00095E67"/>
    <w:rsid w:val="00097875"/>
    <w:rsid w:val="000A2719"/>
    <w:rsid w:val="000A350A"/>
    <w:rsid w:val="000B3AD0"/>
    <w:rsid w:val="000B46FB"/>
    <w:rsid w:val="000B5071"/>
    <w:rsid w:val="000B71B4"/>
    <w:rsid w:val="000D0C22"/>
    <w:rsid w:val="000D7BDA"/>
    <w:rsid w:val="000F24AD"/>
    <w:rsid w:val="000F5649"/>
    <w:rsid w:val="001068B2"/>
    <w:rsid w:val="00107926"/>
    <w:rsid w:val="001143CB"/>
    <w:rsid w:val="00116281"/>
    <w:rsid w:val="0012434F"/>
    <w:rsid w:val="0012453E"/>
    <w:rsid w:val="001275B0"/>
    <w:rsid w:val="00131041"/>
    <w:rsid w:val="00135EEA"/>
    <w:rsid w:val="00137222"/>
    <w:rsid w:val="001515AB"/>
    <w:rsid w:val="0015193E"/>
    <w:rsid w:val="00152C35"/>
    <w:rsid w:val="00156E4E"/>
    <w:rsid w:val="00161D4B"/>
    <w:rsid w:val="0016607E"/>
    <w:rsid w:val="00172FA4"/>
    <w:rsid w:val="00176F95"/>
    <w:rsid w:val="00186075"/>
    <w:rsid w:val="001903DA"/>
    <w:rsid w:val="00191287"/>
    <w:rsid w:val="001A74FA"/>
    <w:rsid w:val="001A764B"/>
    <w:rsid w:val="001B2834"/>
    <w:rsid w:val="001B6084"/>
    <w:rsid w:val="001D5656"/>
    <w:rsid w:val="001E066D"/>
    <w:rsid w:val="001E772E"/>
    <w:rsid w:val="001F0476"/>
    <w:rsid w:val="002251A1"/>
    <w:rsid w:val="002374C4"/>
    <w:rsid w:val="00246E24"/>
    <w:rsid w:val="00254846"/>
    <w:rsid w:val="0025487A"/>
    <w:rsid w:val="00260B3C"/>
    <w:rsid w:val="00271596"/>
    <w:rsid w:val="00282341"/>
    <w:rsid w:val="00283DA9"/>
    <w:rsid w:val="002A6730"/>
    <w:rsid w:val="002A6AC3"/>
    <w:rsid w:val="002B4547"/>
    <w:rsid w:val="002C0CA7"/>
    <w:rsid w:val="002C37B7"/>
    <w:rsid w:val="002C7DBF"/>
    <w:rsid w:val="002E4182"/>
    <w:rsid w:val="00306A0C"/>
    <w:rsid w:val="0031079E"/>
    <w:rsid w:val="003112F5"/>
    <w:rsid w:val="00330916"/>
    <w:rsid w:val="00330D0D"/>
    <w:rsid w:val="00340389"/>
    <w:rsid w:val="00352936"/>
    <w:rsid w:val="00355B52"/>
    <w:rsid w:val="00362726"/>
    <w:rsid w:val="003650B1"/>
    <w:rsid w:val="00365824"/>
    <w:rsid w:val="00367822"/>
    <w:rsid w:val="003750F9"/>
    <w:rsid w:val="00386B9E"/>
    <w:rsid w:val="00392BD5"/>
    <w:rsid w:val="003A2717"/>
    <w:rsid w:val="003B0317"/>
    <w:rsid w:val="003B6877"/>
    <w:rsid w:val="003C2903"/>
    <w:rsid w:val="003C6A6F"/>
    <w:rsid w:val="003C763A"/>
    <w:rsid w:val="003C7E49"/>
    <w:rsid w:val="003D65E5"/>
    <w:rsid w:val="003D75E8"/>
    <w:rsid w:val="003F1470"/>
    <w:rsid w:val="003F579A"/>
    <w:rsid w:val="0040359A"/>
    <w:rsid w:val="00425344"/>
    <w:rsid w:val="004265D8"/>
    <w:rsid w:val="00427483"/>
    <w:rsid w:val="00443A9D"/>
    <w:rsid w:val="004477DC"/>
    <w:rsid w:val="00456A0C"/>
    <w:rsid w:val="00464ADD"/>
    <w:rsid w:val="004677FB"/>
    <w:rsid w:val="00472CEB"/>
    <w:rsid w:val="00486B3C"/>
    <w:rsid w:val="004B24F6"/>
    <w:rsid w:val="004C0678"/>
    <w:rsid w:val="004D2634"/>
    <w:rsid w:val="004D5747"/>
    <w:rsid w:val="004F5D1E"/>
    <w:rsid w:val="004F62FA"/>
    <w:rsid w:val="00511AC0"/>
    <w:rsid w:val="00517414"/>
    <w:rsid w:val="00532E91"/>
    <w:rsid w:val="00543B94"/>
    <w:rsid w:val="005467FF"/>
    <w:rsid w:val="00546B5C"/>
    <w:rsid w:val="00547182"/>
    <w:rsid w:val="00547379"/>
    <w:rsid w:val="005515F6"/>
    <w:rsid w:val="005527C6"/>
    <w:rsid w:val="00553182"/>
    <w:rsid w:val="00554C72"/>
    <w:rsid w:val="005600F1"/>
    <w:rsid w:val="00564BF1"/>
    <w:rsid w:val="00567367"/>
    <w:rsid w:val="00572C24"/>
    <w:rsid w:val="00572FF7"/>
    <w:rsid w:val="0057394A"/>
    <w:rsid w:val="005767D3"/>
    <w:rsid w:val="005847C8"/>
    <w:rsid w:val="00594C79"/>
    <w:rsid w:val="005B33D3"/>
    <w:rsid w:val="005D67EA"/>
    <w:rsid w:val="005E29C1"/>
    <w:rsid w:val="005F53DB"/>
    <w:rsid w:val="00603C95"/>
    <w:rsid w:val="006042C7"/>
    <w:rsid w:val="0060531C"/>
    <w:rsid w:val="006053D7"/>
    <w:rsid w:val="00607925"/>
    <w:rsid w:val="0061042C"/>
    <w:rsid w:val="00612F47"/>
    <w:rsid w:val="006163D1"/>
    <w:rsid w:val="0061661C"/>
    <w:rsid w:val="006229D0"/>
    <w:rsid w:val="0062773F"/>
    <w:rsid w:val="00631F37"/>
    <w:rsid w:val="006415A2"/>
    <w:rsid w:val="00646F5B"/>
    <w:rsid w:val="00660704"/>
    <w:rsid w:val="00664453"/>
    <w:rsid w:val="0068012A"/>
    <w:rsid w:val="00690160"/>
    <w:rsid w:val="00690A18"/>
    <w:rsid w:val="00697906"/>
    <w:rsid w:val="006B2246"/>
    <w:rsid w:val="006B66EC"/>
    <w:rsid w:val="006C2890"/>
    <w:rsid w:val="006C7C9C"/>
    <w:rsid w:val="006F1FBE"/>
    <w:rsid w:val="006F3DEB"/>
    <w:rsid w:val="007179A3"/>
    <w:rsid w:val="0072302F"/>
    <w:rsid w:val="007305C6"/>
    <w:rsid w:val="00735657"/>
    <w:rsid w:val="007443EF"/>
    <w:rsid w:val="007574D6"/>
    <w:rsid w:val="00760428"/>
    <w:rsid w:val="00762546"/>
    <w:rsid w:val="007A45CC"/>
    <w:rsid w:val="007A4F35"/>
    <w:rsid w:val="007C6114"/>
    <w:rsid w:val="007C61FA"/>
    <w:rsid w:val="007D00D3"/>
    <w:rsid w:val="007D34EE"/>
    <w:rsid w:val="007E687F"/>
    <w:rsid w:val="007E6BCC"/>
    <w:rsid w:val="00810968"/>
    <w:rsid w:val="008113FC"/>
    <w:rsid w:val="00817C39"/>
    <w:rsid w:val="008202B8"/>
    <w:rsid w:val="00832629"/>
    <w:rsid w:val="00837B8C"/>
    <w:rsid w:val="0084221B"/>
    <w:rsid w:val="00846DDA"/>
    <w:rsid w:val="00850A38"/>
    <w:rsid w:val="00862B73"/>
    <w:rsid w:val="00875DED"/>
    <w:rsid w:val="00876AB0"/>
    <w:rsid w:val="0089415B"/>
    <w:rsid w:val="008A09E7"/>
    <w:rsid w:val="008A22C7"/>
    <w:rsid w:val="008A3E90"/>
    <w:rsid w:val="008A43DC"/>
    <w:rsid w:val="008B4A07"/>
    <w:rsid w:val="008C7F65"/>
    <w:rsid w:val="008D1C50"/>
    <w:rsid w:val="008E7CA3"/>
    <w:rsid w:val="008F7456"/>
    <w:rsid w:val="00912E57"/>
    <w:rsid w:val="009158AB"/>
    <w:rsid w:val="009318C6"/>
    <w:rsid w:val="00936634"/>
    <w:rsid w:val="0094498D"/>
    <w:rsid w:val="009458A3"/>
    <w:rsid w:val="0095560C"/>
    <w:rsid w:val="00971B17"/>
    <w:rsid w:val="00973322"/>
    <w:rsid w:val="0099317F"/>
    <w:rsid w:val="009946C8"/>
    <w:rsid w:val="009977BD"/>
    <w:rsid w:val="00997EEB"/>
    <w:rsid w:val="009C1496"/>
    <w:rsid w:val="009D2E1C"/>
    <w:rsid w:val="009D35E5"/>
    <w:rsid w:val="009E212F"/>
    <w:rsid w:val="009E3EF2"/>
    <w:rsid w:val="009E59A5"/>
    <w:rsid w:val="009E7B8D"/>
    <w:rsid w:val="009F7603"/>
    <w:rsid w:val="00A0214E"/>
    <w:rsid w:val="00A12029"/>
    <w:rsid w:val="00A15B73"/>
    <w:rsid w:val="00A3312B"/>
    <w:rsid w:val="00A3638F"/>
    <w:rsid w:val="00A64257"/>
    <w:rsid w:val="00A72D9F"/>
    <w:rsid w:val="00A73781"/>
    <w:rsid w:val="00A74A35"/>
    <w:rsid w:val="00A74C57"/>
    <w:rsid w:val="00A80CEB"/>
    <w:rsid w:val="00A85A98"/>
    <w:rsid w:val="00A875BA"/>
    <w:rsid w:val="00A93DDA"/>
    <w:rsid w:val="00A97ABD"/>
    <w:rsid w:val="00AA1FE2"/>
    <w:rsid w:val="00AA4B9A"/>
    <w:rsid w:val="00AB139C"/>
    <w:rsid w:val="00AC1C8A"/>
    <w:rsid w:val="00AC2AA0"/>
    <w:rsid w:val="00AC3BE4"/>
    <w:rsid w:val="00AD1E1A"/>
    <w:rsid w:val="00AD7ED2"/>
    <w:rsid w:val="00AE153D"/>
    <w:rsid w:val="00AE29B8"/>
    <w:rsid w:val="00AE2C79"/>
    <w:rsid w:val="00AF1FCF"/>
    <w:rsid w:val="00AF4753"/>
    <w:rsid w:val="00B01B38"/>
    <w:rsid w:val="00B0436C"/>
    <w:rsid w:val="00B04B04"/>
    <w:rsid w:val="00B06AB6"/>
    <w:rsid w:val="00B12380"/>
    <w:rsid w:val="00B13E9F"/>
    <w:rsid w:val="00B30E39"/>
    <w:rsid w:val="00B5234F"/>
    <w:rsid w:val="00B62647"/>
    <w:rsid w:val="00B676C3"/>
    <w:rsid w:val="00B72AF3"/>
    <w:rsid w:val="00B836A4"/>
    <w:rsid w:val="00B95793"/>
    <w:rsid w:val="00B961AC"/>
    <w:rsid w:val="00B96FDC"/>
    <w:rsid w:val="00BA2A3A"/>
    <w:rsid w:val="00BA5BBD"/>
    <w:rsid w:val="00BA752C"/>
    <w:rsid w:val="00BA7C65"/>
    <w:rsid w:val="00BB0273"/>
    <w:rsid w:val="00BB0424"/>
    <w:rsid w:val="00BC15BF"/>
    <w:rsid w:val="00BC15E4"/>
    <w:rsid w:val="00BC67E2"/>
    <w:rsid w:val="00BC7B93"/>
    <w:rsid w:val="00BC7D88"/>
    <w:rsid w:val="00BD0B5E"/>
    <w:rsid w:val="00BD4D3A"/>
    <w:rsid w:val="00BD587C"/>
    <w:rsid w:val="00BD5A11"/>
    <w:rsid w:val="00BE1AC6"/>
    <w:rsid w:val="00BE718F"/>
    <w:rsid w:val="00BF38E2"/>
    <w:rsid w:val="00C01327"/>
    <w:rsid w:val="00C053BA"/>
    <w:rsid w:val="00C10BE4"/>
    <w:rsid w:val="00C12B49"/>
    <w:rsid w:val="00C358E0"/>
    <w:rsid w:val="00C37E20"/>
    <w:rsid w:val="00C42447"/>
    <w:rsid w:val="00C449EC"/>
    <w:rsid w:val="00C45BE5"/>
    <w:rsid w:val="00C51E0B"/>
    <w:rsid w:val="00C53175"/>
    <w:rsid w:val="00C54256"/>
    <w:rsid w:val="00C71970"/>
    <w:rsid w:val="00C7604A"/>
    <w:rsid w:val="00C76528"/>
    <w:rsid w:val="00C81A8B"/>
    <w:rsid w:val="00C92A69"/>
    <w:rsid w:val="00C9583C"/>
    <w:rsid w:val="00CA28A1"/>
    <w:rsid w:val="00CA7965"/>
    <w:rsid w:val="00CB3B86"/>
    <w:rsid w:val="00CC27EE"/>
    <w:rsid w:val="00CC3E8B"/>
    <w:rsid w:val="00CE68CC"/>
    <w:rsid w:val="00CE7727"/>
    <w:rsid w:val="00CE7D6B"/>
    <w:rsid w:val="00CF522F"/>
    <w:rsid w:val="00D026CD"/>
    <w:rsid w:val="00D06D44"/>
    <w:rsid w:val="00D07BC5"/>
    <w:rsid w:val="00D1219E"/>
    <w:rsid w:val="00D1766E"/>
    <w:rsid w:val="00D25F00"/>
    <w:rsid w:val="00D56D82"/>
    <w:rsid w:val="00D61CD8"/>
    <w:rsid w:val="00D62A76"/>
    <w:rsid w:val="00D65994"/>
    <w:rsid w:val="00D72670"/>
    <w:rsid w:val="00D72948"/>
    <w:rsid w:val="00D74F2D"/>
    <w:rsid w:val="00D74F36"/>
    <w:rsid w:val="00D757E1"/>
    <w:rsid w:val="00D77B25"/>
    <w:rsid w:val="00D85935"/>
    <w:rsid w:val="00D926FB"/>
    <w:rsid w:val="00D97B4E"/>
    <w:rsid w:val="00DA1386"/>
    <w:rsid w:val="00DB0160"/>
    <w:rsid w:val="00DC3920"/>
    <w:rsid w:val="00DC5158"/>
    <w:rsid w:val="00DC5388"/>
    <w:rsid w:val="00DC78F5"/>
    <w:rsid w:val="00DD1007"/>
    <w:rsid w:val="00DD6350"/>
    <w:rsid w:val="00DD7DBF"/>
    <w:rsid w:val="00DE787C"/>
    <w:rsid w:val="00DF1A49"/>
    <w:rsid w:val="00DF2B75"/>
    <w:rsid w:val="00DF4028"/>
    <w:rsid w:val="00DF5B35"/>
    <w:rsid w:val="00DF6BA3"/>
    <w:rsid w:val="00E118F6"/>
    <w:rsid w:val="00E1477D"/>
    <w:rsid w:val="00E1710C"/>
    <w:rsid w:val="00E21DFE"/>
    <w:rsid w:val="00E236C6"/>
    <w:rsid w:val="00E2402C"/>
    <w:rsid w:val="00E309C6"/>
    <w:rsid w:val="00E454A8"/>
    <w:rsid w:val="00E57F8C"/>
    <w:rsid w:val="00E859CC"/>
    <w:rsid w:val="00E8707C"/>
    <w:rsid w:val="00EB620D"/>
    <w:rsid w:val="00EC2F28"/>
    <w:rsid w:val="00ED14EA"/>
    <w:rsid w:val="00ED2C06"/>
    <w:rsid w:val="00EF1D0E"/>
    <w:rsid w:val="00F066B3"/>
    <w:rsid w:val="00F110F3"/>
    <w:rsid w:val="00F17761"/>
    <w:rsid w:val="00F20BEC"/>
    <w:rsid w:val="00F2529B"/>
    <w:rsid w:val="00F26374"/>
    <w:rsid w:val="00F2643C"/>
    <w:rsid w:val="00F30DC6"/>
    <w:rsid w:val="00F3291F"/>
    <w:rsid w:val="00F35D62"/>
    <w:rsid w:val="00F37268"/>
    <w:rsid w:val="00F43BC6"/>
    <w:rsid w:val="00F44400"/>
    <w:rsid w:val="00F46A08"/>
    <w:rsid w:val="00F56F01"/>
    <w:rsid w:val="00F6016A"/>
    <w:rsid w:val="00F67949"/>
    <w:rsid w:val="00F7174D"/>
    <w:rsid w:val="00F728EC"/>
    <w:rsid w:val="00F77A90"/>
    <w:rsid w:val="00F847E6"/>
    <w:rsid w:val="00F927E7"/>
    <w:rsid w:val="00FA290F"/>
    <w:rsid w:val="00FA468B"/>
    <w:rsid w:val="00FB0628"/>
    <w:rsid w:val="00FC11E8"/>
    <w:rsid w:val="00FC52A1"/>
    <w:rsid w:val="00FC6A22"/>
    <w:rsid w:val="00FD69D4"/>
    <w:rsid w:val="00FD7249"/>
    <w:rsid w:val="00FD7B02"/>
    <w:rsid w:val="00FF401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3C0B"/>
  <w15:chartTrackingRefBased/>
  <w15:docId w15:val="{944D03B6-8FAF-42A9-A657-CA43EE97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D5"/>
    <w:pPr>
      <w:spacing w:line="269" w:lineRule="auto"/>
    </w:pPr>
    <w:rPr>
      <w:spacing w:val="16"/>
      <w:lang w:val="fr-CA"/>
    </w:rPr>
  </w:style>
  <w:style w:type="paragraph" w:styleId="Heading1">
    <w:name w:val="heading 1"/>
    <w:basedOn w:val="Normal"/>
    <w:next w:val="Normal"/>
    <w:link w:val="Heading1Char"/>
    <w:uiPriority w:val="9"/>
    <w:qFormat/>
    <w:rsid w:val="00E309C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09C6"/>
    <w:pPr>
      <w:keepNext/>
      <w:keepLines/>
      <w:numPr>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09C6"/>
    <w:pPr>
      <w:keepNext/>
      <w:keepLines/>
      <w:numPr>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57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C6"/>
    <w:rPr>
      <w:rFonts w:asciiTheme="majorHAnsi" w:eastAsiaTheme="majorEastAsia" w:hAnsiTheme="majorHAnsi" w:cstheme="majorBidi"/>
      <w:color w:val="2F5496" w:themeColor="accent1" w:themeShade="BF"/>
      <w:sz w:val="32"/>
      <w:szCs w:val="32"/>
      <w:lang w:val="fr-CA"/>
    </w:rPr>
  </w:style>
  <w:style w:type="character" w:customStyle="1" w:styleId="Heading2Char">
    <w:name w:val="Heading 2 Char"/>
    <w:basedOn w:val="DefaultParagraphFont"/>
    <w:link w:val="Heading2"/>
    <w:uiPriority w:val="9"/>
    <w:rsid w:val="00E309C6"/>
    <w:rPr>
      <w:rFonts w:asciiTheme="majorHAnsi" w:eastAsiaTheme="majorEastAsia" w:hAnsiTheme="majorHAnsi" w:cstheme="majorBidi"/>
      <w:color w:val="2F5496" w:themeColor="accent1" w:themeShade="BF"/>
      <w:sz w:val="26"/>
      <w:szCs w:val="26"/>
      <w:lang w:val="fr-CA"/>
    </w:rPr>
  </w:style>
  <w:style w:type="paragraph" w:customStyle="1" w:styleId="cvgsua">
    <w:name w:val="cvgsua"/>
    <w:basedOn w:val="Normal"/>
    <w:rsid w:val="00E309C6"/>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oypena">
    <w:name w:val="oypena"/>
    <w:basedOn w:val="DefaultParagraphFont"/>
    <w:rsid w:val="00E309C6"/>
  </w:style>
  <w:style w:type="character" w:customStyle="1" w:styleId="Heading3Char">
    <w:name w:val="Heading 3 Char"/>
    <w:basedOn w:val="DefaultParagraphFont"/>
    <w:link w:val="Heading3"/>
    <w:uiPriority w:val="9"/>
    <w:rsid w:val="00E309C6"/>
    <w:rPr>
      <w:rFonts w:asciiTheme="majorHAnsi" w:eastAsiaTheme="majorEastAsia" w:hAnsiTheme="majorHAnsi" w:cstheme="majorBidi"/>
      <w:color w:val="1F3763" w:themeColor="accent1" w:themeShade="7F"/>
      <w:sz w:val="24"/>
      <w:szCs w:val="24"/>
      <w:lang w:val="fr-CA"/>
    </w:rPr>
  </w:style>
  <w:style w:type="paragraph" w:styleId="ListParagraph">
    <w:name w:val="List Paragraph"/>
    <w:basedOn w:val="Normal"/>
    <w:uiPriority w:val="34"/>
    <w:qFormat/>
    <w:rsid w:val="006F1FBE"/>
    <w:pPr>
      <w:ind w:left="720"/>
      <w:contextualSpacing/>
    </w:pPr>
  </w:style>
  <w:style w:type="table" w:styleId="TableGrid">
    <w:name w:val="Table Grid"/>
    <w:basedOn w:val="TableNormal"/>
    <w:uiPriority w:val="39"/>
    <w:rsid w:val="008C7F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757E1"/>
    <w:rPr>
      <w:rFonts w:asciiTheme="majorHAnsi" w:eastAsiaTheme="majorEastAsia" w:hAnsiTheme="majorHAnsi" w:cstheme="majorBidi"/>
      <w:i/>
      <w:iCs/>
      <w:color w:val="2F5496" w:themeColor="accent1" w:themeShade="BF"/>
      <w:spacing w:val="16"/>
      <w:lang w:val="fr-CA"/>
    </w:rPr>
  </w:style>
  <w:style w:type="paragraph" w:styleId="Header">
    <w:name w:val="header"/>
    <w:basedOn w:val="Normal"/>
    <w:link w:val="HeaderChar"/>
    <w:uiPriority w:val="99"/>
    <w:unhideWhenUsed/>
    <w:rsid w:val="008A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3DC"/>
    <w:rPr>
      <w:spacing w:val="16"/>
      <w:lang w:val="fr-CA"/>
    </w:rPr>
  </w:style>
  <w:style w:type="paragraph" w:styleId="Footer">
    <w:name w:val="footer"/>
    <w:basedOn w:val="Normal"/>
    <w:link w:val="FooterChar"/>
    <w:uiPriority w:val="99"/>
    <w:unhideWhenUsed/>
    <w:rsid w:val="008A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3DC"/>
    <w:rPr>
      <w:spacing w:val="16"/>
      <w:lang w:val="fr-CA"/>
    </w:rPr>
  </w:style>
  <w:style w:type="character" w:styleId="Hyperlink">
    <w:name w:val="Hyperlink"/>
    <w:basedOn w:val="DefaultParagraphFont"/>
    <w:uiPriority w:val="99"/>
    <w:semiHidden/>
    <w:unhideWhenUsed/>
    <w:rsid w:val="00282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0933">
      <w:bodyDiv w:val="1"/>
      <w:marLeft w:val="0"/>
      <w:marRight w:val="0"/>
      <w:marTop w:val="0"/>
      <w:marBottom w:val="0"/>
      <w:divBdr>
        <w:top w:val="none" w:sz="0" w:space="0" w:color="auto"/>
        <w:left w:val="none" w:sz="0" w:space="0" w:color="auto"/>
        <w:bottom w:val="none" w:sz="0" w:space="0" w:color="auto"/>
        <w:right w:val="none" w:sz="0" w:space="0" w:color="auto"/>
      </w:divBdr>
    </w:div>
    <w:div w:id="1468158296">
      <w:bodyDiv w:val="1"/>
      <w:marLeft w:val="0"/>
      <w:marRight w:val="0"/>
      <w:marTop w:val="0"/>
      <w:marBottom w:val="0"/>
      <w:divBdr>
        <w:top w:val="none" w:sz="0" w:space="0" w:color="auto"/>
        <w:left w:val="none" w:sz="0" w:space="0" w:color="auto"/>
        <w:bottom w:val="none" w:sz="0" w:space="0" w:color="auto"/>
        <w:right w:val="none" w:sz="0" w:space="0" w:color="auto"/>
      </w:divBdr>
    </w:div>
    <w:div w:id="19739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gill.ca/skillsets/channels/event/leadership-series-navigating-emotional-intelligence-29255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ursera.org/articles/presentation-skil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3" ma:contentTypeDescription="Create a new document." ma:contentTypeScope="" ma:versionID="31e4645b184d9533cc8102a14ada405a">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f3cd42403d4504205f8cd06efa7ef77a"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E4453-4F57-49A1-A2A2-057D2E053A85}"/>
</file>

<file path=customXml/itemProps2.xml><?xml version="1.0" encoding="utf-8"?>
<ds:datastoreItem xmlns:ds="http://schemas.openxmlformats.org/officeDocument/2006/customXml" ds:itemID="{7879E8F8-58F6-44F6-8DAD-B94C27F41DE5}"/>
</file>

<file path=customXml/itemProps3.xml><?xml version="1.0" encoding="utf-8"?>
<ds:datastoreItem xmlns:ds="http://schemas.openxmlformats.org/officeDocument/2006/customXml" ds:itemID="{0262F91E-E0CD-4A20-B68C-4F47748B4D1B}"/>
</file>

<file path=docProps/app.xml><?xml version="1.0" encoding="utf-8"?>
<Properties xmlns="http://schemas.openxmlformats.org/officeDocument/2006/extended-properties" xmlns:vt="http://schemas.openxmlformats.org/officeDocument/2006/docPropsVTypes">
  <Template>Normal</Template>
  <TotalTime>1</TotalTime>
  <Pages>14</Pages>
  <Words>4138</Words>
  <Characters>23593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 Helou</dc:creator>
  <cp:keywords/>
  <dc:description/>
  <cp:lastModifiedBy>Kim Harrison</cp:lastModifiedBy>
  <cp:revision>2</cp:revision>
  <dcterms:created xsi:type="dcterms:W3CDTF">2023-11-21T13:51:00Z</dcterms:created>
  <dcterms:modified xsi:type="dcterms:W3CDTF">2023-11-21T13:51:00Z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ies>
</file>